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EF5463" w14:textId="2C1DC36A" w:rsidR="003C7336" w:rsidRPr="0059309F" w:rsidRDefault="00AC6A3A" w:rsidP="0059309F">
      <w:pPr>
        <w:spacing w:after="0" w:line="276" w:lineRule="auto"/>
        <w:jc w:val="right"/>
        <w:rPr>
          <w:rFonts w:asciiTheme="minorHAnsi" w:hAnsiTheme="minorHAnsi" w:cstheme="minorHAnsi"/>
          <w:color w:val="FF0000"/>
        </w:rPr>
      </w:pPr>
      <w:r w:rsidRPr="0059309F">
        <w:rPr>
          <w:rFonts w:asciiTheme="minorHAnsi" w:hAnsiTheme="minorHAnsi" w:cstheme="minorHAnsi"/>
          <w:b/>
        </w:rPr>
        <w:tab/>
      </w:r>
      <w:r w:rsidRPr="0059309F">
        <w:rPr>
          <w:rFonts w:asciiTheme="minorHAnsi" w:hAnsiTheme="minorHAnsi" w:cstheme="minorHAnsi"/>
        </w:rPr>
        <w:tab/>
      </w:r>
      <w:r w:rsidR="0059309F">
        <w:rPr>
          <w:rFonts w:asciiTheme="minorHAnsi" w:hAnsiTheme="minorHAnsi" w:cstheme="minorHAnsi"/>
        </w:rPr>
        <w:t>Grudziądz</w:t>
      </w:r>
      <w:r w:rsidR="008E601E" w:rsidRPr="0059309F">
        <w:rPr>
          <w:rFonts w:asciiTheme="minorHAnsi" w:hAnsiTheme="minorHAnsi" w:cstheme="minorHAnsi"/>
        </w:rPr>
        <w:t>, 01.0</w:t>
      </w:r>
      <w:r w:rsidR="00694327">
        <w:rPr>
          <w:rFonts w:asciiTheme="minorHAnsi" w:hAnsiTheme="minorHAnsi" w:cstheme="minorHAnsi"/>
        </w:rPr>
        <w:t>5</w:t>
      </w:r>
      <w:r w:rsidR="009B1803" w:rsidRPr="0059309F">
        <w:rPr>
          <w:rFonts w:asciiTheme="minorHAnsi" w:hAnsiTheme="minorHAnsi" w:cstheme="minorHAnsi"/>
        </w:rPr>
        <w:t xml:space="preserve">.2021 r. </w:t>
      </w:r>
    </w:p>
    <w:p w14:paraId="1F83A127" w14:textId="03A4BD37" w:rsidR="008B010E" w:rsidRPr="0059309F" w:rsidRDefault="008B010E" w:rsidP="006B0C50">
      <w:pPr>
        <w:spacing w:after="0" w:line="276" w:lineRule="auto"/>
        <w:rPr>
          <w:rFonts w:asciiTheme="minorHAnsi" w:hAnsiTheme="minorHAnsi" w:cstheme="minorHAnsi"/>
          <w:b/>
        </w:rPr>
      </w:pPr>
    </w:p>
    <w:p w14:paraId="7032585E" w14:textId="77777777" w:rsidR="00D44BD8" w:rsidRPr="0059309F" w:rsidRDefault="00092992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59309F">
        <w:rPr>
          <w:rFonts w:asciiTheme="minorHAnsi" w:hAnsiTheme="minorHAnsi" w:cstheme="minorHAnsi"/>
          <w:b/>
        </w:rPr>
        <w:t>REGULAMIN REKRUTACJI PROJEKTU</w:t>
      </w:r>
    </w:p>
    <w:p w14:paraId="17CA1ED3" w14:textId="3294DFDF" w:rsidR="003C7336" w:rsidRPr="0059309F" w:rsidRDefault="00D44BD8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59309F">
        <w:rPr>
          <w:rFonts w:asciiTheme="minorHAnsi" w:hAnsiTheme="minorHAnsi" w:cstheme="minorHAnsi"/>
          <w:b/>
        </w:rPr>
        <w:t xml:space="preserve"> </w:t>
      </w:r>
      <w:r w:rsidR="009B1803" w:rsidRPr="0059309F">
        <w:rPr>
          <w:rFonts w:asciiTheme="minorHAnsi" w:hAnsiTheme="minorHAnsi" w:cstheme="minorHAnsi"/>
          <w:b/>
          <w:bCs/>
        </w:rPr>
        <w:t>„Punkt konsultacyjno-terapeutyczny – wsparcie dla rodzin przeżywających trudności w pełnieniu funkcji opiekuńczo-wychowawczych”</w:t>
      </w:r>
      <w:r w:rsidR="009B1803" w:rsidRPr="0059309F">
        <w:rPr>
          <w:rFonts w:asciiTheme="minorHAnsi" w:hAnsiTheme="minorHAnsi" w:cstheme="minorHAnsi"/>
        </w:rPr>
        <w:t xml:space="preserve"> </w:t>
      </w:r>
    </w:p>
    <w:p w14:paraId="400D4D55" w14:textId="77777777" w:rsidR="003C7336" w:rsidRPr="0059309F" w:rsidRDefault="003C7336">
      <w:pPr>
        <w:tabs>
          <w:tab w:val="left" w:pos="4305"/>
          <w:tab w:val="center" w:pos="4536"/>
        </w:tabs>
        <w:spacing w:after="0" w:line="276" w:lineRule="auto"/>
        <w:jc w:val="center"/>
        <w:rPr>
          <w:rFonts w:asciiTheme="minorHAnsi" w:hAnsiTheme="minorHAnsi" w:cstheme="minorHAnsi"/>
          <w:b/>
        </w:rPr>
      </w:pPr>
    </w:p>
    <w:p w14:paraId="595C970F" w14:textId="77777777" w:rsidR="003C7336" w:rsidRPr="0059309F" w:rsidRDefault="003C7336">
      <w:pPr>
        <w:tabs>
          <w:tab w:val="left" w:pos="4305"/>
          <w:tab w:val="center" w:pos="4536"/>
        </w:tabs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59309F">
        <w:rPr>
          <w:rFonts w:asciiTheme="minorHAnsi" w:hAnsiTheme="minorHAnsi" w:cstheme="minorHAnsi"/>
          <w:b/>
        </w:rPr>
        <w:t>§ 1</w:t>
      </w:r>
    </w:p>
    <w:p w14:paraId="501C0AD7" w14:textId="59BF00BF" w:rsidR="003C7336" w:rsidRPr="0059309F" w:rsidRDefault="003C7336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59309F">
        <w:rPr>
          <w:rFonts w:asciiTheme="minorHAnsi" w:hAnsiTheme="minorHAnsi" w:cstheme="minorHAnsi"/>
          <w:b/>
        </w:rPr>
        <w:t>INFORMACJE OGÓLNE</w:t>
      </w:r>
    </w:p>
    <w:p w14:paraId="1A0DE383" w14:textId="145D357F" w:rsidR="00D44BD8" w:rsidRPr="0059309F" w:rsidRDefault="00D44BD8" w:rsidP="00D44BD8">
      <w:pPr>
        <w:pStyle w:val="Akapitzlist2"/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9309F">
        <w:rPr>
          <w:rFonts w:asciiTheme="minorHAnsi" w:hAnsiTheme="minorHAnsi" w:cstheme="minorHAnsi"/>
        </w:rPr>
        <w:t xml:space="preserve">Niniejszy Regulamin określa warunki rekrutacji uczestników do projektu </w:t>
      </w:r>
      <w:r w:rsidR="009B1803" w:rsidRPr="0059309F">
        <w:rPr>
          <w:rFonts w:asciiTheme="minorHAnsi" w:hAnsiTheme="minorHAnsi" w:cstheme="minorHAnsi"/>
          <w:b/>
          <w:bCs/>
        </w:rPr>
        <w:t>„Punkt konsultacyjno-terapeutyczny – wsparcie dla rodzin przeżywających trudności w pełnieniu funkcji opiekuńczo-wychowawczych”</w:t>
      </w:r>
      <w:r w:rsidR="009B1803" w:rsidRPr="0059309F">
        <w:rPr>
          <w:rFonts w:asciiTheme="minorHAnsi" w:hAnsiTheme="minorHAnsi" w:cstheme="minorHAnsi"/>
        </w:rPr>
        <w:t xml:space="preserve"> </w:t>
      </w:r>
      <w:r w:rsidRPr="0059309F">
        <w:rPr>
          <w:rFonts w:asciiTheme="minorHAnsi" w:hAnsiTheme="minorHAnsi" w:cstheme="minorHAnsi"/>
          <w:i/>
        </w:rPr>
        <w:t xml:space="preserve"> </w:t>
      </w:r>
      <w:r w:rsidRPr="0059309F">
        <w:rPr>
          <w:rFonts w:asciiTheme="minorHAnsi" w:hAnsiTheme="minorHAnsi" w:cstheme="minorHAnsi"/>
        </w:rPr>
        <w:t>współfinansowanego ze środków Europejskiego Funduszu Społecznego w ramach Regionalnego Programu Operacyjnego Województwa Kujawsko-Pomorskiego 2014-2020.</w:t>
      </w:r>
    </w:p>
    <w:p w14:paraId="21DDE95D" w14:textId="09B9A35D" w:rsidR="00D44BD8" w:rsidRPr="0059309F" w:rsidRDefault="00D44BD8" w:rsidP="00D44BD8">
      <w:pPr>
        <w:pStyle w:val="Akapitzlist2"/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9309F">
        <w:rPr>
          <w:rFonts w:asciiTheme="minorHAnsi" w:hAnsiTheme="minorHAnsi" w:cstheme="minorHAnsi"/>
        </w:rPr>
        <w:t xml:space="preserve">Projekt realizowany jest przez Agencję Analiz i Doradztwa Personalnego Psychological Solutions Group Remigiusz Koc (zwane dalej Beneficjentem) w okresie </w:t>
      </w:r>
      <w:r w:rsidRPr="0059309F">
        <w:rPr>
          <w:rFonts w:asciiTheme="minorHAnsi" w:hAnsiTheme="minorHAnsi" w:cstheme="minorHAnsi"/>
          <w:bCs/>
        </w:rPr>
        <w:t>od 01.0</w:t>
      </w:r>
      <w:r w:rsidR="00694327">
        <w:rPr>
          <w:rFonts w:asciiTheme="minorHAnsi" w:hAnsiTheme="minorHAnsi" w:cstheme="minorHAnsi"/>
          <w:bCs/>
        </w:rPr>
        <w:t>5</w:t>
      </w:r>
      <w:r w:rsidR="00112B27">
        <w:rPr>
          <w:rFonts w:asciiTheme="minorHAnsi" w:hAnsiTheme="minorHAnsi" w:cstheme="minorHAnsi"/>
          <w:bCs/>
        </w:rPr>
        <w:t>.</w:t>
      </w:r>
      <w:r w:rsidRPr="0059309F">
        <w:rPr>
          <w:rFonts w:asciiTheme="minorHAnsi" w:hAnsiTheme="minorHAnsi" w:cstheme="minorHAnsi"/>
          <w:bCs/>
        </w:rPr>
        <w:t>20</w:t>
      </w:r>
      <w:r w:rsidR="009B1803" w:rsidRPr="0059309F">
        <w:rPr>
          <w:rFonts w:asciiTheme="minorHAnsi" w:hAnsiTheme="minorHAnsi" w:cstheme="minorHAnsi"/>
          <w:bCs/>
        </w:rPr>
        <w:t>21</w:t>
      </w:r>
      <w:r w:rsidR="006F38C4" w:rsidRPr="0059309F">
        <w:rPr>
          <w:rFonts w:asciiTheme="minorHAnsi" w:hAnsiTheme="minorHAnsi" w:cstheme="minorHAnsi"/>
          <w:bCs/>
        </w:rPr>
        <w:t xml:space="preserve"> r.</w:t>
      </w:r>
      <w:r w:rsidRPr="0059309F">
        <w:rPr>
          <w:rFonts w:asciiTheme="minorHAnsi" w:hAnsiTheme="minorHAnsi" w:cstheme="minorHAnsi"/>
          <w:bCs/>
        </w:rPr>
        <w:t xml:space="preserve"> do 3</w:t>
      </w:r>
      <w:r w:rsidR="00694327">
        <w:rPr>
          <w:rFonts w:asciiTheme="minorHAnsi" w:hAnsiTheme="minorHAnsi" w:cstheme="minorHAnsi"/>
          <w:bCs/>
        </w:rPr>
        <w:t>0</w:t>
      </w:r>
      <w:r w:rsidRPr="0059309F">
        <w:rPr>
          <w:rFonts w:asciiTheme="minorHAnsi" w:hAnsiTheme="minorHAnsi" w:cstheme="minorHAnsi"/>
          <w:bCs/>
        </w:rPr>
        <w:t>.</w:t>
      </w:r>
      <w:r w:rsidR="00694327">
        <w:rPr>
          <w:rFonts w:asciiTheme="minorHAnsi" w:hAnsiTheme="minorHAnsi" w:cstheme="minorHAnsi"/>
          <w:bCs/>
        </w:rPr>
        <w:t>11</w:t>
      </w:r>
      <w:r w:rsidRPr="0059309F">
        <w:rPr>
          <w:rFonts w:asciiTheme="minorHAnsi" w:hAnsiTheme="minorHAnsi" w:cstheme="minorHAnsi"/>
        </w:rPr>
        <w:t>.202</w:t>
      </w:r>
      <w:r w:rsidR="009B1803" w:rsidRPr="0059309F">
        <w:rPr>
          <w:rFonts w:asciiTheme="minorHAnsi" w:hAnsiTheme="minorHAnsi" w:cstheme="minorHAnsi"/>
        </w:rPr>
        <w:t>1</w:t>
      </w:r>
      <w:r w:rsidR="006F38C4" w:rsidRPr="0059309F">
        <w:rPr>
          <w:rFonts w:asciiTheme="minorHAnsi" w:hAnsiTheme="minorHAnsi" w:cstheme="minorHAnsi"/>
        </w:rPr>
        <w:t xml:space="preserve"> r.</w:t>
      </w:r>
      <w:r w:rsidRPr="0059309F">
        <w:rPr>
          <w:rFonts w:asciiTheme="minorHAnsi" w:hAnsiTheme="minorHAnsi" w:cstheme="minorHAnsi"/>
        </w:rPr>
        <w:t>.</w:t>
      </w:r>
    </w:p>
    <w:p w14:paraId="594E6748" w14:textId="33BF51DE" w:rsidR="00D44BD8" w:rsidRPr="0059309F" w:rsidRDefault="00D44BD8" w:rsidP="00D44BD8">
      <w:pPr>
        <w:pStyle w:val="Akapitzlist2"/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9309F">
        <w:rPr>
          <w:rFonts w:asciiTheme="minorHAnsi" w:hAnsiTheme="minorHAnsi" w:cstheme="minorHAnsi"/>
        </w:rPr>
        <w:t xml:space="preserve">Projekt </w:t>
      </w:r>
      <w:r w:rsidR="009B1803" w:rsidRPr="0059309F">
        <w:rPr>
          <w:rFonts w:asciiTheme="minorHAnsi" w:hAnsiTheme="minorHAnsi" w:cstheme="minorHAnsi"/>
          <w:b/>
          <w:bCs/>
        </w:rPr>
        <w:t>„Punkt konsultacyjno-terapeutyczny – wsparcie dla rodzin przeżywających trudności w pełnieniu funkcji opiekuńczo-wychowawczych”</w:t>
      </w:r>
      <w:r w:rsidRPr="0059309F">
        <w:rPr>
          <w:rFonts w:asciiTheme="minorHAnsi" w:hAnsiTheme="minorHAnsi" w:cstheme="minorHAnsi"/>
        </w:rPr>
        <w:t>, zwany dalej Projektem, realizowany jest na podstawie umowy o dofinansowanie</w:t>
      </w:r>
      <w:r w:rsidR="006F38C4" w:rsidRPr="0059309F">
        <w:rPr>
          <w:rFonts w:asciiTheme="minorHAnsi" w:hAnsiTheme="minorHAnsi" w:cstheme="minorHAnsi"/>
        </w:rPr>
        <w:t xml:space="preserve"> projektu</w:t>
      </w:r>
      <w:r w:rsidRPr="0059309F">
        <w:rPr>
          <w:rFonts w:asciiTheme="minorHAnsi" w:hAnsiTheme="minorHAnsi" w:cstheme="minorHAnsi"/>
        </w:rPr>
        <w:t xml:space="preserve"> zawartej z</w:t>
      </w:r>
      <w:r w:rsidR="006F38C4" w:rsidRPr="0059309F">
        <w:rPr>
          <w:rFonts w:asciiTheme="minorHAnsi" w:hAnsiTheme="minorHAnsi" w:cstheme="minorHAnsi"/>
        </w:rPr>
        <w:t xml:space="preserve">e </w:t>
      </w:r>
      <w:r w:rsidR="009B1803" w:rsidRPr="0059309F">
        <w:rPr>
          <w:rFonts w:asciiTheme="minorHAnsi" w:eastAsia="Calibri" w:hAnsiTheme="minorHAnsi" w:cstheme="minorHAnsi"/>
          <w:b/>
          <w:bCs/>
        </w:rPr>
        <w:t xml:space="preserve"> Stowarzyszenie Lokalna Grupa Działania „Grudziądzki Spichlerz. </w:t>
      </w:r>
    </w:p>
    <w:p w14:paraId="2FDD0E79" w14:textId="77777777" w:rsidR="00D44BD8" w:rsidRPr="0059309F" w:rsidRDefault="00D44BD8" w:rsidP="00D44BD8">
      <w:pPr>
        <w:pStyle w:val="Akapitzlist2"/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9309F">
        <w:rPr>
          <w:rFonts w:asciiTheme="minorHAnsi" w:hAnsiTheme="minorHAnsi" w:cstheme="minorHAnsi"/>
          <w:b/>
        </w:rPr>
        <w:t>Kandydat</w:t>
      </w:r>
      <w:r w:rsidRPr="0059309F">
        <w:rPr>
          <w:rFonts w:asciiTheme="minorHAnsi" w:hAnsiTheme="minorHAnsi" w:cstheme="minorHAnsi"/>
        </w:rPr>
        <w:t xml:space="preserve">  – osoba  ubiegająca  się  o zakwalifikowanie  do udziału  w  Projekcie  na podstawie zasad określonych w regulaminie.</w:t>
      </w:r>
    </w:p>
    <w:p w14:paraId="45CBB0DB" w14:textId="38E879A8" w:rsidR="00D44BD8" w:rsidRPr="0059309F" w:rsidRDefault="00D44BD8" w:rsidP="00D44BD8">
      <w:pPr>
        <w:pStyle w:val="Akapitzlist2"/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9309F">
        <w:rPr>
          <w:rFonts w:asciiTheme="minorHAnsi" w:hAnsiTheme="minorHAnsi" w:cstheme="minorHAnsi"/>
          <w:b/>
        </w:rPr>
        <w:t>Uczestnik Projektu</w:t>
      </w:r>
      <w:r w:rsidRPr="0059309F">
        <w:rPr>
          <w:rFonts w:asciiTheme="minorHAnsi" w:hAnsiTheme="minorHAnsi" w:cstheme="minorHAnsi"/>
        </w:rPr>
        <w:t xml:space="preserve"> –  osoba  zakwalifikowana  do  udziału  w  Projekcie, bezpośrednio korzystająca z udzielonego wsparcia.</w:t>
      </w:r>
    </w:p>
    <w:p w14:paraId="324C8D2A" w14:textId="77777777" w:rsidR="00D44BD8" w:rsidRPr="0059309F" w:rsidRDefault="00D44BD8" w:rsidP="00D44BD8">
      <w:pPr>
        <w:pStyle w:val="Akapitzlist2"/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9309F">
        <w:rPr>
          <w:rFonts w:asciiTheme="minorHAnsi" w:hAnsiTheme="minorHAnsi" w:cstheme="minorHAnsi"/>
          <w:b/>
        </w:rPr>
        <w:t>Siedziba Beneficjenta:</w:t>
      </w:r>
      <w:r w:rsidRPr="0059309F">
        <w:rPr>
          <w:rFonts w:asciiTheme="minorHAnsi" w:hAnsiTheme="minorHAnsi" w:cstheme="minorHAnsi"/>
        </w:rPr>
        <w:t xml:space="preserve"> Agencja Analiz i Doradztwa Personalnego Psychological Solutions Group Remigiusz Koc, ul. Gdańska 105/4, 85-022 Bydgoszcz</w:t>
      </w:r>
    </w:p>
    <w:p w14:paraId="3DD0424D" w14:textId="5B889B57" w:rsidR="00D44BD8" w:rsidRPr="0059309F" w:rsidRDefault="00706FCC" w:rsidP="00D44BD8">
      <w:pPr>
        <w:pStyle w:val="Akapitzlist2"/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Biuro Projektu</w:t>
      </w:r>
      <w:r w:rsidR="00D44BD8" w:rsidRPr="0059309F">
        <w:rPr>
          <w:rFonts w:asciiTheme="minorHAnsi" w:hAnsiTheme="minorHAnsi" w:cstheme="minorHAnsi"/>
        </w:rPr>
        <w:t xml:space="preserve">: </w:t>
      </w:r>
      <w:r w:rsidR="009B1803" w:rsidRPr="0059309F">
        <w:rPr>
          <w:rFonts w:asciiTheme="minorHAnsi" w:eastAsia="FreeSans" w:hAnsiTheme="minorHAnsi" w:cstheme="minorHAnsi"/>
        </w:rPr>
        <w:t>Parafi</w:t>
      </w:r>
      <w:r>
        <w:rPr>
          <w:rFonts w:asciiTheme="minorHAnsi" w:eastAsia="FreeSans" w:hAnsiTheme="minorHAnsi" w:cstheme="minorHAnsi"/>
        </w:rPr>
        <w:t>a</w:t>
      </w:r>
      <w:r w:rsidR="009B1803" w:rsidRPr="0059309F">
        <w:rPr>
          <w:rFonts w:asciiTheme="minorHAnsi" w:eastAsia="FreeSans" w:hAnsiTheme="minorHAnsi" w:cstheme="minorHAnsi"/>
        </w:rPr>
        <w:t xml:space="preserve"> pw. Świętego Maksymiliana Kolbego Grudziądzu  </w:t>
      </w:r>
      <w:bookmarkStart w:id="0" w:name="_Hlk64021211"/>
      <w:r w:rsidR="009B1803" w:rsidRPr="0059309F">
        <w:rPr>
          <w:rFonts w:asciiTheme="minorHAnsi" w:eastAsia="FreeSans" w:hAnsiTheme="minorHAnsi" w:cstheme="minorHAnsi"/>
        </w:rPr>
        <w:t>przy ul. Wyspiańskiego 1-3</w:t>
      </w:r>
      <w:bookmarkEnd w:id="0"/>
      <w:r w:rsidR="009B1803" w:rsidRPr="0059309F">
        <w:rPr>
          <w:rFonts w:asciiTheme="minorHAnsi" w:eastAsia="FreeSans" w:hAnsiTheme="minorHAnsi" w:cstheme="minorHAnsi"/>
        </w:rPr>
        <w:t xml:space="preserve">. </w:t>
      </w:r>
    </w:p>
    <w:p w14:paraId="0F8C7269" w14:textId="77777777" w:rsidR="00D44BD8" w:rsidRPr="0059309F" w:rsidRDefault="00D44BD8">
      <w:pPr>
        <w:spacing w:after="0" w:line="276" w:lineRule="auto"/>
        <w:jc w:val="center"/>
        <w:rPr>
          <w:rFonts w:asciiTheme="minorHAnsi" w:hAnsiTheme="minorHAnsi" w:cstheme="minorHAnsi"/>
        </w:rPr>
      </w:pPr>
    </w:p>
    <w:p w14:paraId="3D227E11" w14:textId="75C1D464" w:rsidR="00F36C6C" w:rsidRPr="0059309F" w:rsidRDefault="00F36C6C" w:rsidP="006F38C4">
      <w:pPr>
        <w:pStyle w:val="Akapitzlist1"/>
        <w:spacing w:after="0" w:line="276" w:lineRule="auto"/>
        <w:ind w:left="0"/>
        <w:jc w:val="both"/>
        <w:rPr>
          <w:rFonts w:asciiTheme="minorHAnsi" w:hAnsiTheme="minorHAnsi" w:cstheme="minorHAnsi"/>
        </w:rPr>
      </w:pPr>
    </w:p>
    <w:p w14:paraId="6F4B1E13" w14:textId="77777777" w:rsidR="003C7336" w:rsidRPr="0059309F" w:rsidRDefault="003C7336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59309F">
        <w:rPr>
          <w:rFonts w:asciiTheme="minorHAnsi" w:hAnsiTheme="minorHAnsi" w:cstheme="minorHAnsi"/>
          <w:b/>
        </w:rPr>
        <w:t>§ 2</w:t>
      </w:r>
    </w:p>
    <w:p w14:paraId="2FCDBF2E" w14:textId="6FFD472D" w:rsidR="003C7336" w:rsidRPr="0059309F" w:rsidRDefault="002B7DBC" w:rsidP="00A63C6C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59309F">
        <w:rPr>
          <w:rFonts w:asciiTheme="minorHAnsi" w:hAnsiTheme="minorHAnsi" w:cstheme="minorHAnsi"/>
          <w:b/>
        </w:rPr>
        <w:t>GRUPA DOCELOWA</w:t>
      </w:r>
      <w:r w:rsidR="00182799" w:rsidRPr="0059309F">
        <w:rPr>
          <w:rFonts w:asciiTheme="minorHAnsi" w:hAnsiTheme="minorHAnsi" w:cstheme="minorHAnsi"/>
          <w:b/>
        </w:rPr>
        <w:t>, KRYTERIA REKRUTACJI</w:t>
      </w:r>
    </w:p>
    <w:p w14:paraId="297C81A5" w14:textId="0671BD6D" w:rsidR="006E0182" w:rsidRPr="0059309F" w:rsidRDefault="00D44BD8" w:rsidP="00D44BD8">
      <w:pPr>
        <w:pStyle w:val="Akapitzlist2"/>
        <w:numPr>
          <w:ilvl w:val="0"/>
          <w:numId w:val="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9309F">
        <w:rPr>
          <w:rFonts w:asciiTheme="minorHAnsi" w:hAnsiTheme="minorHAnsi" w:cstheme="minorHAnsi"/>
        </w:rPr>
        <w:t xml:space="preserve">Grupę docelową projektu stanowi </w:t>
      </w:r>
      <w:r w:rsidR="00D71D79" w:rsidRPr="0059309F">
        <w:rPr>
          <w:rFonts w:asciiTheme="minorHAnsi" w:hAnsiTheme="minorHAnsi" w:cstheme="minorHAnsi"/>
        </w:rPr>
        <w:t xml:space="preserve">20 (10 Uczestników stanowić będą dzieci i młodzież, pozostali Uczestniczy do rodzice dzieci/młodzieży)  zamieszkałych w rozumieniu kodeksu cywilnego na terenie Gminy-Miasta Grudziądz- kryterium obligatoryjne.  </w:t>
      </w:r>
      <w:r w:rsidR="007930B9" w:rsidRPr="0059309F">
        <w:rPr>
          <w:rFonts w:asciiTheme="minorHAnsi" w:hAnsiTheme="minorHAnsi" w:cstheme="minorHAnsi"/>
        </w:rPr>
        <w:t>.</w:t>
      </w:r>
    </w:p>
    <w:p w14:paraId="06A11B68" w14:textId="6F475EA1" w:rsidR="0027266B" w:rsidRDefault="00D44BD8" w:rsidP="0027266B">
      <w:pPr>
        <w:pStyle w:val="Akapitzlist2"/>
        <w:numPr>
          <w:ilvl w:val="0"/>
          <w:numId w:val="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9309F">
        <w:rPr>
          <w:rFonts w:asciiTheme="minorHAnsi" w:hAnsiTheme="minorHAnsi" w:cstheme="minorHAnsi"/>
        </w:rPr>
        <w:t>Grupę docelową stanowi</w:t>
      </w:r>
      <w:r w:rsidR="00D71D79" w:rsidRPr="0059309F">
        <w:rPr>
          <w:rFonts w:asciiTheme="minorHAnsi" w:hAnsiTheme="minorHAnsi" w:cstheme="minorHAnsi"/>
        </w:rPr>
        <w:t xml:space="preserve"> 20 osób zagrożonych ubóstwem lub wykluczeniem społecznym i są członkiem </w:t>
      </w:r>
      <w:r w:rsidR="00D71D79" w:rsidRPr="0059309F">
        <w:rPr>
          <w:rFonts w:asciiTheme="minorHAnsi" w:eastAsia="FreeSans" w:hAnsiTheme="minorHAnsi" w:cstheme="minorHAnsi"/>
          <w:lang w:eastAsia="pl-PL"/>
        </w:rPr>
        <w:t xml:space="preserve">rodziny przeżywającej trudności w pełnieniu funkcji opiekuńczo-wychowawczych- kryterium obligatoryjne. </w:t>
      </w:r>
      <w:r w:rsidR="007930B9" w:rsidRPr="0059309F">
        <w:rPr>
          <w:rFonts w:asciiTheme="minorHAnsi" w:hAnsiTheme="minorHAnsi" w:cstheme="minorHAnsi"/>
        </w:rPr>
        <w:t>– kryterium obligatoryjne.</w:t>
      </w:r>
      <w:bookmarkStart w:id="1" w:name="_Hlk64022505"/>
    </w:p>
    <w:p w14:paraId="5096BA2D" w14:textId="4098936F" w:rsidR="00E71D26" w:rsidRPr="00E71D26" w:rsidRDefault="00E71D26" w:rsidP="00E71D26">
      <w:pPr>
        <w:pStyle w:val="v1v1msonormal"/>
        <w:numPr>
          <w:ilvl w:val="0"/>
          <w:numId w:val="3"/>
        </w:numPr>
        <w:rPr>
          <w:rFonts w:asciiTheme="minorHAnsi" w:hAnsiTheme="minorHAnsi" w:cstheme="minorHAnsi"/>
        </w:rPr>
      </w:pPr>
      <w:r w:rsidRPr="00E71D26">
        <w:rPr>
          <w:rFonts w:asciiTheme="minorHAnsi" w:hAnsiTheme="minorHAnsi" w:cstheme="minorHAnsi"/>
        </w:rPr>
        <w:t>Przez rodzinę przeżywającą trudności w pełnieniu funkcji opiekuńczo-wychowawczych  rozumie się rodziny dotknięte, co najmniej jednym z następujących problemów</w:t>
      </w:r>
      <w:r w:rsidR="009636C9">
        <w:rPr>
          <w:rFonts w:asciiTheme="minorHAnsi" w:hAnsiTheme="minorHAnsi" w:cstheme="minorHAnsi"/>
        </w:rPr>
        <w:t xml:space="preserve"> (kryterium obligatoryjne):</w:t>
      </w:r>
    </w:p>
    <w:p w14:paraId="05E87BBE" w14:textId="589CBFE5" w:rsidR="00E71D26" w:rsidRPr="00E71D26" w:rsidRDefault="00E71D26" w:rsidP="00E71D26">
      <w:pPr>
        <w:pStyle w:val="v1v1msonormal"/>
        <w:numPr>
          <w:ilvl w:val="0"/>
          <w:numId w:val="4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Występują </w:t>
      </w:r>
      <w:r w:rsidRPr="00E71D26">
        <w:rPr>
          <w:rFonts w:asciiTheme="minorHAnsi" w:hAnsiTheme="minorHAnsi" w:cstheme="minorHAnsi"/>
        </w:rPr>
        <w:t>trudności z zaspokojeniem potrzeb emocjonalnych i/lub materialnych dziecka/dzieci; </w:t>
      </w:r>
    </w:p>
    <w:p w14:paraId="19F71FE2" w14:textId="77777777" w:rsidR="00E71D26" w:rsidRPr="00E71D26" w:rsidRDefault="00E71D26" w:rsidP="00E71D26">
      <w:pPr>
        <w:pStyle w:val="v1v1msonormal"/>
        <w:numPr>
          <w:ilvl w:val="0"/>
          <w:numId w:val="46"/>
        </w:numPr>
        <w:rPr>
          <w:rFonts w:asciiTheme="minorHAnsi" w:hAnsiTheme="minorHAnsi" w:cstheme="minorHAnsi"/>
        </w:rPr>
      </w:pPr>
      <w:r w:rsidRPr="00E71D26">
        <w:rPr>
          <w:rFonts w:asciiTheme="minorHAnsi" w:hAnsiTheme="minorHAnsi" w:cstheme="minorHAnsi"/>
        </w:rPr>
        <w:lastRenderedPageBreak/>
        <w:t xml:space="preserve">dziecko/dzieci wychowywane są wyłącznie przez jednego rodzica/opiekuna; </w:t>
      </w:r>
    </w:p>
    <w:p w14:paraId="0C3E4623" w14:textId="77777777" w:rsidR="00E71D26" w:rsidRPr="00E71D26" w:rsidRDefault="00E71D26" w:rsidP="00E71D26">
      <w:pPr>
        <w:pStyle w:val="v1v1msonormal"/>
        <w:numPr>
          <w:ilvl w:val="0"/>
          <w:numId w:val="46"/>
        </w:numPr>
        <w:rPr>
          <w:rFonts w:asciiTheme="minorHAnsi" w:hAnsiTheme="minorHAnsi" w:cstheme="minorHAnsi"/>
        </w:rPr>
      </w:pPr>
      <w:r w:rsidRPr="00E71D26">
        <w:rPr>
          <w:rFonts w:asciiTheme="minorHAnsi" w:hAnsiTheme="minorHAnsi" w:cstheme="minorHAnsi"/>
        </w:rPr>
        <w:t>w rodzinie co najmniej jedna osoba ma orzeczoną niepełnosprawność ; </w:t>
      </w:r>
    </w:p>
    <w:p w14:paraId="7BF3F708" w14:textId="77777777" w:rsidR="00E71D26" w:rsidRPr="00E71D26" w:rsidRDefault="00E71D26" w:rsidP="00E71D26">
      <w:pPr>
        <w:pStyle w:val="v1v1msonormal"/>
        <w:numPr>
          <w:ilvl w:val="0"/>
          <w:numId w:val="46"/>
        </w:numPr>
        <w:rPr>
          <w:rFonts w:asciiTheme="minorHAnsi" w:hAnsiTheme="minorHAnsi" w:cstheme="minorHAnsi"/>
        </w:rPr>
      </w:pPr>
      <w:r w:rsidRPr="00E71D26">
        <w:rPr>
          <w:rFonts w:asciiTheme="minorHAnsi" w:hAnsiTheme="minorHAnsi" w:cstheme="minorHAnsi"/>
        </w:rPr>
        <w:t>jeden lub oboje rodziców pozostają bez pracy;</w:t>
      </w:r>
    </w:p>
    <w:p w14:paraId="4E33D8C0" w14:textId="77777777" w:rsidR="00E71D26" w:rsidRPr="00E71D26" w:rsidRDefault="00E71D26" w:rsidP="00E71D26">
      <w:pPr>
        <w:pStyle w:val="v1v1msonormal"/>
        <w:numPr>
          <w:ilvl w:val="0"/>
          <w:numId w:val="46"/>
        </w:numPr>
        <w:rPr>
          <w:rFonts w:asciiTheme="minorHAnsi" w:hAnsiTheme="minorHAnsi" w:cstheme="minorHAnsi"/>
        </w:rPr>
      </w:pPr>
      <w:r w:rsidRPr="00E71D26">
        <w:rPr>
          <w:rFonts w:asciiTheme="minorHAnsi" w:hAnsiTheme="minorHAnsi" w:cstheme="minorHAnsi"/>
        </w:rPr>
        <w:t>w rodzinie występuje przemoc(fizyczna, psychiczna, ekonomiczna i/lub seksualna);</w:t>
      </w:r>
    </w:p>
    <w:p w14:paraId="14D47025" w14:textId="094ACE39" w:rsidR="00E71D26" w:rsidRPr="00E71D26" w:rsidRDefault="00E71D26" w:rsidP="00E71D26">
      <w:pPr>
        <w:pStyle w:val="v1v1msonormal"/>
        <w:numPr>
          <w:ilvl w:val="0"/>
          <w:numId w:val="4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występuje </w:t>
      </w:r>
      <w:r w:rsidRPr="00E71D26">
        <w:rPr>
          <w:rFonts w:asciiTheme="minorHAnsi" w:hAnsiTheme="minorHAnsi" w:cstheme="minorHAnsi"/>
        </w:rPr>
        <w:t>uzależnienie członka rodziny (np. od alkoholu, hazardu, narkotyków, leków itp.);</w:t>
      </w:r>
    </w:p>
    <w:p w14:paraId="2006354F" w14:textId="69E5EC01" w:rsidR="00E71D26" w:rsidRPr="00E71D26" w:rsidRDefault="00E71D26" w:rsidP="00E71D26">
      <w:pPr>
        <w:pStyle w:val="v1v1msonormal"/>
        <w:numPr>
          <w:ilvl w:val="0"/>
          <w:numId w:val="46"/>
        </w:numPr>
        <w:rPr>
          <w:rFonts w:asciiTheme="minorHAnsi" w:hAnsiTheme="minorHAnsi" w:cstheme="minorHAnsi"/>
        </w:rPr>
      </w:pPr>
      <w:r w:rsidRPr="00E71D26">
        <w:rPr>
          <w:rFonts w:asciiTheme="minorHAnsi" w:hAnsiTheme="minorHAnsi" w:cstheme="minorHAnsi"/>
        </w:rPr>
        <w:t>rodzice/opiekunowie korzystają ze wsparcia MOPSu/GOPSu.</w:t>
      </w:r>
    </w:p>
    <w:bookmarkEnd w:id="1"/>
    <w:p w14:paraId="6301A0B5" w14:textId="09D0688D" w:rsidR="00674C52" w:rsidRPr="0027266B" w:rsidRDefault="0059309F" w:rsidP="00674C52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</w:rPr>
      </w:pPr>
      <w:r w:rsidRPr="0027266B">
        <w:rPr>
          <w:rFonts w:asciiTheme="minorHAnsi" w:hAnsiTheme="minorHAnsi" w:cstheme="minorHAnsi"/>
        </w:rPr>
        <w:t xml:space="preserve">Uczestnicy projektu (osoby zagrożone ubóstwem lub wykluczeniem społecznym mogą skorzystać ze wsparcia maksymalnie w jednym projekcie dofinansowanym w ramach projektu grantowego „Wdrażanie Strategii Rozwoju Lokalnego Kierowanego przez Społeczność Lokalnej Grupy Działania „Grudziądzki Spichlerz” </w:t>
      </w:r>
      <w:r w:rsidR="006B0C50" w:rsidRPr="0027266B">
        <w:rPr>
          <w:rFonts w:asciiTheme="minorHAnsi" w:hAnsiTheme="minorHAnsi" w:cstheme="minorHAnsi"/>
        </w:rPr>
        <w:t>– kryterium obligatoryjne.</w:t>
      </w:r>
    </w:p>
    <w:p w14:paraId="7A94F51A" w14:textId="2FC81ABF" w:rsidR="00674C52" w:rsidRPr="0059309F" w:rsidRDefault="00674C52" w:rsidP="00674C52">
      <w:pPr>
        <w:pStyle w:val="Akapitzlist2"/>
        <w:numPr>
          <w:ilvl w:val="0"/>
          <w:numId w:val="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9309F">
        <w:rPr>
          <w:rFonts w:asciiTheme="minorHAnsi" w:hAnsiTheme="minorHAnsi" w:cstheme="minorHAnsi"/>
        </w:rPr>
        <w:t>Dodatkowe punkty</w:t>
      </w:r>
      <w:r w:rsidR="00A63C6C" w:rsidRPr="0059309F">
        <w:rPr>
          <w:rFonts w:asciiTheme="minorHAnsi" w:hAnsiTheme="minorHAnsi" w:cstheme="minorHAnsi"/>
        </w:rPr>
        <w:t xml:space="preserve"> </w:t>
      </w:r>
      <w:r w:rsidRPr="0059309F">
        <w:rPr>
          <w:rFonts w:asciiTheme="minorHAnsi" w:hAnsiTheme="minorHAnsi" w:cstheme="minorHAnsi"/>
        </w:rPr>
        <w:t>są przyznawane osobom spełniającym kryteria obligatoryjne udziału w projekcie</w:t>
      </w:r>
      <w:r w:rsidR="007930B9" w:rsidRPr="0059309F">
        <w:rPr>
          <w:rFonts w:asciiTheme="minorHAnsi" w:hAnsiTheme="minorHAnsi" w:cstheme="minorHAnsi"/>
        </w:rPr>
        <w:t xml:space="preserve">, które doświadczają </w:t>
      </w:r>
      <w:r w:rsidRPr="0059309F">
        <w:rPr>
          <w:rFonts w:asciiTheme="minorHAnsi" w:hAnsiTheme="minorHAnsi" w:cstheme="minorHAnsi"/>
        </w:rPr>
        <w:t>wielokrotnego wykluczenie społecznego</w:t>
      </w:r>
      <w:r w:rsidR="007930B9" w:rsidRPr="0059309F">
        <w:rPr>
          <w:rFonts w:asciiTheme="minorHAnsi" w:hAnsiTheme="minorHAnsi" w:cstheme="minorHAnsi"/>
        </w:rPr>
        <w:t xml:space="preserve"> (</w:t>
      </w:r>
      <w:r w:rsidR="0059309F" w:rsidRPr="0059309F">
        <w:rPr>
          <w:rFonts w:asciiTheme="minorHAnsi" w:hAnsiTheme="minorHAnsi" w:cstheme="minorHAnsi"/>
        </w:rPr>
        <w:t>5</w:t>
      </w:r>
      <w:r w:rsidR="007930B9" w:rsidRPr="0059309F">
        <w:rPr>
          <w:rFonts w:asciiTheme="minorHAnsi" w:hAnsiTheme="minorHAnsi" w:cstheme="minorHAnsi"/>
        </w:rPr>
        <w:t xml:space="preserve"> pkt. za każdą przesłankę wykluczenia)</w:t>
      </w:r>
      <w:r w:rsidR="00453D98" w:rsidRPr="0059309F">
        <w:rPr>
          <w:rFonts w:asciiTheme="minorHAnsi" w:hAnsiTheme="minorHAnsi" w:cstheme="minorHAnsi"/>
        </w:rPr>
        <w:t>.</w:t>
      </w:r>
    </w:p>
    <w:p w14:paraId="32BA2F26" w14:textId="4B432BBE" w:rsidR="00A63C6C" w:rsidRPr="0059309F" w:rsidRDefault="00A63C6C" w:rsidP="00A63C6C">
      <w:pPr>
        <w:pStyle w:val="Akapitzlist2"/>
        <w:numPr>
          <w:ilvl w:val="0"/>
          <w:numId w:val="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9309F">
        <w:rPr>
          <w:rFonts w:asciiTheme="minorHAnsi" w:hAnsiTheme="minorHAnsi" w:cstheme="minorHAnsi"/>
        </w:rPr>
        <w:t xml:space="preserve">Wsparcie udzielone będzie </w:t>
      </w:r>
      <w:r w:rsidR="007930B9" w:rsidRPr="0059309F">
        <w:rPr>
          <w:rFonts w:asciiTheme="minorHAnsi" w:hAnsiTheme="minorHAnsi" w:cstheme="minorHAnsi"/>
        </w:rPr>
        <w:t>w okresie 01.0</w:t>
      </w:r>
      <w:r w:rsidR="00694327">
        <w:rPr>
          <w:rFonts w:asciiTheme="minorHAnsi" w:hAnsiTheme="minorHAnsi" w:cstheme="minorHAnsi"/>
        </w:rPr>
        <w:t>6</w:t>
      </w:r>
      <w:r w:rsidRPr="0059309F">
        <w:rPr>
          <w:rFonts w:asciiTheme="minorHAnsi" w:hAnsiTheme="minorHAnsi" w:cstheme="minorHAnsi"/>
        </w:rPr>
        <w:t>.20</w:t>
      </w:r>
      <w:r w:rsidR="0059309F" w:rsidRPr="0059309F">
        <w:rPr>
          <w:rFonts w:asciiTheme="minorHAnsi" w:hAnsiTheme="minorHAnsi" w:cstheme="minorHAnsi"/>
        </w:rPr>
        <w:t>21</w:t>
      </w:r>
      <w:r w:rsidRPr="0059309F">
        <w:rPr>
          <w:rFonts w:asciiTheme="minorHAnsi" w:hAnsiTheme="minorHAnsi" w:cstheme="minorHAnsi"/>
        </w:rPr>
        <w:t>-3</w:t>
      </w:r>
      <w:r w:rsidR="00694327">
        <w:rPr>
          <w:rFonts w:asciiTheme="minorHAnsi" w:hAnsiTheme="minorHAnsi" w:cstheme="minorHAnsi"/>
        </w:rPr>
        <w:t>0</w:t>
      </w:r>
      <w:r w:rsidRPr="0059309F">
        <w:rPr>
          <w:rFonts w:asciiTheme="minorHAnsi" w:hAnsiTheme="minorHAnsi" w:cstheme="minorHAnsi"/>
        </w:rPr>
        <w:t>.</w:t>
      </w:r>
      <w:r w:rsidR="00694327">
        <w:rPr>
          <w:rFonts w:asciiTheme="minorHAnsi" w:hAnsiTheme="minorHAnsi" w:cstheme="minorHAnsi"/>
        </w:rPr>
        <w:t>11</w:t>
      </w:r>
      <w:r w:rsidRPr="0059309F">
        <w:rPr>
          <w:rFonts w:asciiTheme="minorHAnsi" w:hAnsiTheme="minorHAnsi" w:cstheme="minorHAnsi"/>
        </w:rPr>
        <w:t>.202</w:t>
      </w:r>
      <w:r w:rsidR="0059309F" w:rsidRPr="0059309F">
        <w:rPr>
          <w:rFonts w:asciiTheme="minorHAnsi" w:hAnsiTheme="minorHAnsi" w:cstheme="minorHAnsi"/>
        </w:rPr>
        <w:t>1</w:t>
      </w:r>
      <w:r w:rsidRPr="0059309F">
        <w:rPr>
          <w:rFonts w:asciiTheme="minorHAnsi" w:hAnsiTheme="minorHAnsi" w:cstheme="minorHAnsi"/>
        </w:rPr>
        <w:t xml:space="preserve"> r.</w:t>
      </w:r>
    </w:p>
    <w:p w14:paraId="4EA4DF3A" w14:textId="77777777" w:rsidR="00322C29" w:rsidRPr="0059309F" w:rsidRDefault="00322C29" w:rsidP="00322C29">
      <w:pPr>
        <w:pStyle w:val="Akapitzlist"/>
        <w:tabs>
          <w:tab w:val="left" w:pos="4305"/>
          <w:tab w:val="center" w:pos="4536"/>
        </w:tabs>
        <w:spacing w:after="0" w:line="276" w:lineRule="auto"/>
        <w:jc w:val="center"/>
        <w:rPr>
          <w:rFonts w:asciiTheme="minorHAnsi" w:hAnsiTheme="minorHAnsi" w:cstheme="minorHAnsi"/>
          <w:b/>
        </w:rPr>
      </w:pPr>
    </w:p>
    <w:p w14:paraId="40A9A918" w14:textId="5B8D167F" w:rsidR="00322C29" w:rsidRPr="0059309F" w:rsidRDefault="00322C29" w:rsidP="00A63C6C">
      <w:pPr>
        <w:pStyle w:val="Akapitzlist"/>
        <w:tabs>
          <w:tab w:val="left" w:pos="4305"/>
          <w:tab w:val="center" w:pos="4536"/>
        </w:tabs>
        <w:spacing w:after="0" w:line="276" w:lineRule="auto"/>
        <w:ind w:left="0"/>
        <w:jc w:val="center"/>
        <w:rPr>
          <w:rFonts w:asciiTheme="minorHAnsi" w:hAnsiTheme="minorHAnsi" w:cstheme="minorHAnsi"/>
          <w:b/>
        </w:rPr>
      </w:pPr>
      <w:r w:rsidRPr="0059309F">
        <w:rPr>
          <w:rFonts w:asciiTheme="minorHAnsi" w:hAnsiTheme="minorHAnsi" w:cstheme="minorHAnsi"/>
          <w:b/>
        </w:rPr>
        <w:t>§ 3</w:t>
      </w:r>
    </w:p>
    <w:p w14:paraId="5818399A" w14:textId="77777777" w:rsidR="00322C29" w:rsidRPr="0059309F" w:rsidRDefault="00322C29" w:rsidP="00A63C6C">
      <w:pPr>
        <w:pStyle w:val="Akapitzlist"/>
        <w:spacing w:after="0" w:line="276" w:lineRule="auto"/>
        <w:ind w:left="0"/>
        <w:jc w:val="center"/>
        <w:rPr>
          <w:rFonts w:asciiTheme="minorHAnsi" w:hAnsiTheme="minorHAnsi" w:cstheme="minorHAnsi"/>
          <w:b/>
        </w:rPr>
      </w:pPr>
      <w:r w:rsidRPr="0059309F">
        <w:rPr>
          <w:rFonts w:asciiTheme="minorHAnsi" w:hAnsiTheme="minorHAnsi" w:cstheme="minorHAnsi"/>
          <w:b/>
        </w:rPr>
        <w:t>REKRUTACJA UCZESTNIKÓW</w:t>
      </w:r>
    </w:p>
    <w:p w14:paraId="5511859B" w14:textId="19615673" w:rsidR="006E0182" w:rsidRPr="001C3652" w:rsidRDefault="00D44BD8" w:rsidP="0059309F">
      <w:pPr>
        <w:pStyle w:val="Akapitzlist"/>
        <w:numPr>
          <w:ilvl w:val="0"/>
          <w:numId w:val="43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1C3652">
        <w:rPr>
          <w:rFonts w:asciiTheme="minorHAnsi" w:hAnsiTheme="minorHAnsi" w:cstheme="minorHAnsi"/>
        </w:rPr>
        <w:t xml:space="preserve">Rekrutacja uczestników odbywać się </w:t>
      </w:r>
      <w:r w:rsidR="007930B9" w:rsidRPr="001C3652">
        <w:rPr>
          <w:rFonts w:asciiTheme="minorHAnsi" w:hAnsiTheme="minorHAnsi" w:cstheme="minorHAnsi"/>
        </w:rPr>
        <w:t>będą w okresie 01.0</w:t>
      </w:r>
      <w:r w:rsidR="00694327">
        <w:rPr>
          <w:rFonts w:asciiTheme="minorHAnsi" w:hAnsiTheme="minorHAnsi" w:cstheme="minorHAnsi"/>
        </w:rPr>
        <w:t>5</w:t>
      </w:r>
      <w:r w:rsidR="007930B9" w:rsidRPr="001C3652">
        <w:rPr>
          <w:rFonts w:asciiTheme="minorHAnsi" w:hAnsiTheme="minorHAnsi" w:cstheme="minorHAnsi"/>
        </w:rPr>
        <w:t>.20</w:t>
      </w:r>
      <w:r w:rsidR="0059309F" w:rsidRPr="001C3652">
        <w:rPr>
          <w:rFonts w:asciiTheme="minorHAnsi" w:hAnsiTheme="minorHAnsi" w:cstheme="minorHAnsi"/>
        </w:rPr>
        <w:t>21</w:t>
      </w:r>
      <w:r w:rsidR="007930B9" w:rsidRPr="001C3652">
        <w:rPr>
          <w:rFonts w:asciiTheme="minorHAnsi" w:hAnsiTheme="minorHAnsi" w:cstheme="minorHAnsi"/>
        </w:rPr>
        <w:t xml:space="preserve"> r. – </w:t>
      </w:r>
      <w:r w:rsidR="00694327">
        <w:rPr>
          <w:rFonts w:asciiTheme="minorHAnsi" w:hAnsiTheme="minorHAnsi" w:cstheme="minorHAnsi"/>
        </w:rPr>
        <w:t>31</w:t>
      </w:r>
      <w:r w:rsidR="007930B9" w:rsidRPr="001C3652">
        <w:rPr>
          <w:rFonts w:asciiTheme="minorHAnsi" w:hAnsiTheme="minorHAnsi" w:cstheme="minorHAnsi"/>
        </w:rPr>
        <w:t>.0</w:t>
      </w:r>
      <w:r w:rsidR="00694327">
        <w:rPr>
          <w:rFonts w:asciiTheme="minorHAnsi" w:hAnsiTheme="minorHAnsi" w:cstheme="minorHAnsi"/>
        </w:rPr>
        <w:t>5</w:t>
      </w:r>
      <w:r w:rsidR="007930B9" w:rsidRPr="001C3652">
        <w:rPr>
          <w:rFonts w:asciiTheme="minorHAnsi" w:hAnsiTheme="minorHAnsi" w:cstheme="minorHAnsi"/>
        </w:rPr>
        <w:t>.20</w:t>
      </w:r>
      <w:r w:rsidR="0059309F" w:rsidRPr="001C3652">
        <w:rPr>
          <w:rFonts w:asciiTheme="minorHAnsi" w:hAnsiTheme="minorHAnsi" w:cstheme="minorHAnsi"/>
        </w:rPr>
        <w:t>21</w:t>
      </w:r>
      <w:r w:rsidR="007930B9" w:rsidRPr="001C3652">
        <w:rPr>
          <w:rFonts w:asciiTheme="minorHAnsi" w:hAnsiTheme="minorHAnsi" w:cstheme="minorHAnsi"/>
        </w:rPr>
        <w:t xml:space="preserve"> r.</w:t>
      </w:r>
    </w:p>
    <w:p w14:paraId="63D5098A" w14:textId="7F434E9F" w:rsidR="006E0182" w:rsidRPr="0059309F" w:rsidRDefault="00D44BD8" w:rsidP="0059309F">
      <w:pPr>
        <w:pStyle w:val="Akapitzlist2"/>
        <w:numPr>
          <w:ilvl w:val="0"/>
          <w:numId w:val="43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59309F">
        <w:rPr>
          <w:rFonts w:asciiTheme="minorHAnsi" w:hAnsiTheme="minorHAnsi" w:cstheme="minorHAnsi"/>
        </w:rPr>
        <w:t>W przypadku zwolnienia się miejsc w</w:t>
      </w:r>
      <w:r w:rsidR="0059309F" w:rsidRPr="0059309F">
        <w:rPr>
          <w:rFonts w:asciiTheme="minorHAnsi" w:hAnsiTheme="minorHAnsi" w:cstheme="minorHAnsi"/>
        </w:rPr>
        <w:t xml:space="preserve"> </w:t>
      </w:r>
      <w:r w:rsidR="0059309F" w:rsidRPr="0059309F">
        <w:rPr>
          <w:rFonts w:asciiTheme="minorHAnsi" w:hAnsiTheme="minorHAnsi" w:cstheme="minorHAnsi"/>
          <w:b/>
        </w:rPr>
        <w:t xml:space="preserve"> </w:t>
      </w:r>
      <w:r w:rsidR="0059309F" w:rsidRPr="0059309F">
        <w:rPr>
          <w:rFonts w:asciiTheme="minorHAnsi" w:hAnsiTheme="minorHAnsi" w:cstheme="minorHAnsi"/>
          <w:b/>
          <w:bCs/>
        </w:rPr>
        <w:t>„</w:t>
      </w:r>
      <w:r w:rsidR="0059309F" w:rsidRPr="001C3652">
        <w:rPr>
          <w:rFonts w:asciiTheme="minorHAnsi" w:hAnsiTheme="minorHAnsi" w:cstheme="minorHAnsi"/>
        </w:rPr>
        <w:t>Punkt konsultacyjno-terapeutyczny – wsparcie dla rodzin przeżywających trudności w pełnieniu funkcji opiekuńczo-wychowawczych”</w:t>
      </w:r>
      <w:r w:rsidR="0059309F" w:rsidRPr="0059309F">
        <w:rPr>
          <w:rFonts w:asciiTheme="minorHAnsi" w:hAnsiTheme="minorHAnsi" w:cstheme="minorHAnsi"/>
        </w:rPr>
        <w:t xml:space="preserve"> </w:t>
      </w:r>
      <w:r w:rsidRPr="0059309F">
        <w:rPr>
          <w:rFonts w:asciiTheme="minorHAnsi" w:hAnsiTheme="minorHAnsi" w:cstheme="minorHAnsi"/>
        </w:rPr>
        <w:t xml:space="preserve">, przewiduje się przyjmowanie osób z list rezerwowych, a następnie nabór uzupełniający. </w:t>
      </w:r>
    </w:p>
    <w:p w14:paraId="18D98AE7" w14:textId="032EA90A" w:rsidR="00322C29" w:rsidRPr="0059309F" w:rsidRDefault="006E0182" w:rsidP="0059309F">
      <w:pPr>
        <w:pStyle w:val="Akapitzlist2"/>
        <w:numPr>
          <w:ilvl w:val="0"/>
          <w:numId w:val="43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bCs/>
        </w:rPr>
      </w:pPr>
      <w:r w:rsidRPr="0059309F">
        <w:rPr>
          <w:rFonts w:asciiTheme="minorHAnsi" w:hAnsiTheme="minorHAnsi" w:cstheme="minorHAnsi"/>
          <w:bCs/>
        </w:rPr>
        <w:t>W przypadku większej liczby zgłoszeń i uzyskania przez kandydatów równej liczby punktów</w:t>
      </w:r>
      <w:r w:rsidR="007930B9" w:rsidRPr="0059309F">
        <w:rPr>
          <w:rFonts w:asciiTheme="minorHAnsi" w:hAnsiTheme="minorHAnsi" w:cstheme="minorHAnsi"/>
          <w:bCs/>
        </w:rPr>
        <w:t>,</w:t>
      </w:r>
      <w:r w:rsidRPr="0059309F">
        <w:rPr>
          <w:rFonts w:asciiTheme="minorHAnsi" w:hAnsiTheme="minorHAnsi" w:cstheme="minorHAnsi"/>
          <w:bCs/>
        </w:rPr>
        <w:t xml:space="preserve"> pierwszeństwo będzie miała kolejność zgłoszeń.</w:t>
      </w:r>
    </w:p>
    <w:p w14:paraId="516D26BE" w14:textId="77777777" w:rsidR="00322C29" w:rsidRPr="0059309F" w:rsidRDefault="006E0182" w:rsidP="0059309F">
      <w:pPr>
        <w:pStyle w:val="Akapitzlist2"/>
        <w:numPr>
          <w:ilvl w:val="0"/>
          <w:numId w:val="43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bCs/>
        </w:rPr>
      </w:pPr>
      <w:r w:rsidRPr="0059309F">
        <w:rPr>
          <w:rFonts w:asciiTheme="minorHAnsi" w:hAnsiTheme="minorHAnsi" w:cstheme="minorHAnsi"/>
        </w:rPr>
        <w:t xml:space="preserve">Dokumentem rekrutacyjnym, który należy złożyć jest wypełniony formularz rekrutacyjny wraz z załącznikami. </w:t>
      </w:r>
    </w:p>
    <w:p w14:paraId="511AD40C" w14:textId="542C216C" w:rsidR="006B0C50" w:rsidRPr="0059309F" w:rsidRDefault="00674C52" w:rsidP="0059309F">
      <w:pPr>
        <w:pStyle w:val="Akapitzlist2"/>
        <w:numPr>
          <w:ilvl w:val="0"/>
          <w:numId w:val="43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bCs/>
        </w:rPr>
      </w:pPr>
      <w:r w:rsidRPr="0059309F">
        <w:rPr>
          <w:rFonts w:asciiTheme="minorHAnsi" w:hAnsiTheme="minorHAnsi" w:cstheme="minorHAnsi"/>
        </w:rPr>
        <w:t xml:space="preserve">Formularze rekrutacyjne są dostępne w </w:t>
      </w:r>
      <w:r w:rsidR="0059309F" w:rsidRPr="0059309F">
        <w:rPr>
          <w:rFonts w:asciiTheme="minorHAnsi" w:hAnsiTheme="minorHAnsi" w:cstheme="minorHAnsi"/>
        </w:rPr>
        <w:t>biurze projektu</w:t>
      </w:r>
      <w:r w:rsidRPr="0059309F">
        <w:rPr>
          <w:rFonts w:asciiTheme="minorHAnsi" w:hAnsiTheme="minorHAnsi" w:cstheme="minorHAnsi"/>
        </w:rPr>
        <w:t xml:space="preserve"> oraz na stronie internetowej Beneficjenta</w:t>
      </w:r>
      <w:r w:rsidR="006B0C50" w:rsidRPr="0059309F">
        <w:rPr>
          <w:rFonts w:asciiTheme="minorHAnsi" w:hAnsiTheme="minorHAnsi" w:cstheme="minorHAnsi"/>
        </w:rPr>
        <w:t>.</w:t>
      </w:r>
    </w:p>
    <w:p w14:paraId="63CB4B21" w14:textId="3A404A84" w:rsidR="00322C29" w:rsidRPr="0059309F" w:rsidRDefault="00674C52" w:rsidP="0059309F">
      <w:pPr>
        <w:pStyle w:val="Akapitzlist2"/>
        <w:numPr>
          <w:ilvl w:val="0"/>
          <w:numId w:val="43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bCs/>
        </w:rPr>
      </w:pPr>
      <w:r w:rsidRPr="0059309F">
        <w:rPr>
          <w:rFonts w:asciiTheme="minorHAnsi" w:hAnsiTheme="minorHAnsi" w:cstheme="minorHAnsi"/>
        </w:rPr>
        <w:t>Formularze rekrutacyjne można składać osobiście</w:t>
      </w:r>
      <w:r w:rsidR="0059309F" w:rsidRPr="0059309F">
        <w:rPr>
          <w:rFonts w:asciiTheme="minorHAnsi" w:hAnsiTheme="minorHAnsi" w:cstheme="minorHAnsi"/>
        </w:rPr>
        <w:t xml:space="preserve"> w biurze projektu</w:t>
      </w:r>
      <w:r w:rsidRPr="0059309F">
        <w:rPr>
          <w:rFonts w:asciiTheme="minorHAnsi" w:hAnsiTheme="minorHAnsi" w:cstheme="minorHAnsi"/>
        </w:rPr>
        <w:t>, przesłać pocztą na adresy siedziby Beneficjenta: ul. Gdańska 105/4, 85-022 Bydgoszcz</w:t>
      </w:r>
      <w:r w:rsidR="006B0C50" w:rsidRPr="0059309F">
        <w:rPr>
          <w:rFonts w:asciiTheme="minorHAnsi" w:hAnsiTheme="minorHAnsi" w:cstheme="minorHAnsi"/>
        </w:rPr>
        <w:t xml:space="preserve"> lub mailowo</w:t>
      </w:r>
      <w:r w:rsidRPr="0059309F">
        <w:rPr>
          <w:rFonts w:asciiTheme="minorHAnsi" w:hAnsiTheme="minorHAnsi" w:cstheme="minorHAnsi"/>
        </w:rPr>
        <w:t xml:space="preserve"> na adres </w:t>
      </w:r>
      <w:hyperlink r:id="rId7" w:history="1">
        <w:r w:rsidRPr="0059309F">
          <w:rPr>
            <w:rStyle w:val="Hipercze"/>
            <w:rFonts w:asciiTheme="minorHAnsi" w:hAnsiTheme="minorHAnsi" w:cstheme="minorHAnsi"/>
          </w:rPr>
          <w:t>info@psg.edu.pl</w:t>
        </w:r>
      </w:hyperlink>
      <w:r w:rsidRPr="0059309F">
        <w:rPr>
          <w:rFonts w:asciiTheme="minorHAnsi" w:hAnsiTheme="minorHAnsi" w:cstheme="minorHAnsi"/>
        </w:rPr>
        <w:t xml:space="preserve"> (skan podpisanych dokumentów rekrutacyjnych, z informacją o konieczności doniesienia oryginałów dokumentów na późniejszym etapie)</w:t>
      </w:r>
    </w:p>
    <w:p w14:paraId="6FE46AE0" w14:textId="77777777" w:rsidR="006B0C50" w:rsidRPr="0059309F" w:rsidRDefault="00322C29" w:rsidP="0059309F">
      <w:pPr>
        <w:pStyle w:val="Akapitzlist2"/>
        <w:numPr>
          <w:ilvl w:val="0"/>
          <w:numId w:val="43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bCs/>
        </w:rPr>
      </w:pPr>
      <w:r w:rsidRPr="0059309F">
        <w:rPr>
          <w:rFonts w:asciiTheme="minorHAnsi" w:hAnsiTheme="minorHAnsi" w:cstheme="minorHAnsi"/>
        </w:rPr>
        <w:t>Złożone dokumenty nie podlegają zwrotowi. Osoba chętna do udziału w projekcie zobowiązana jest do podania informacji zgodnych ze stanem faktycznym oraz do wypełnieniu dokumentów w sposób kompletny i czytelny.</w:t>
      </w:r>
    </w:p>
    <w:p w14:paraId="3D7B3798" w14:textId="23C18BFB" w:rsidR="006B0C50" w:rsidRPr="0059309F" w:rsidRDefault="006B0C50" w:rsidP="0059309F">
      <w:pPr>
        <w:pStyle w:val="Akapitzlist2"/>
        <w:numPr>
          <w:ilvl w:val="0"/>
          <w:numId w:val="43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bCs/>
        </w:rPr>
      </w:pPr>
      <w:r w:rsidRPr="0059309F">
        <w:rPr>
          <w:rFonts w:asciiTheme="minorHAnsi" w:hAnsiTheme="minorHAnsi" w:cstheme="minorHAnsi"/>
          <w:bCs/>
        </w:rPr>
        <w:t>Na podstawie kryteriów wskazanych w § 2 powstanie lista rankingowa oraz ewentualnie rezerwowa.</w:t>
      </w:r>
    </w:p>
    <w:p w14:paraId="5323EB4F" w14:textId="3C0B0939" w:rsidR="006B0C50" w:rsidRPr="0059309F" w:rsidRDefault="006B0C50" w:rsidP="0059309F">
      <w:pPr>
        <w:pStyle w:val="Akapitzlist2"/>
        <w:numPr>
          <w:ilvl w:val="0"/>
          <w:numId w:val="43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bCs/>
        </w:rPr>
      </w:pPr>
      <w:r w:rsidRPr="0059309F">
        <w:rPr>
          <w:rFonts w:asciiTheme="minorHAnsi" w:hAnsiTheme="minorHAnsi" w:cstheme="minorHAnsi"/>
          <w:bCs/>
        </w:rPr>
        <w:t xml:space="preserve">Z procesu rekrutacji sporządzony zostanie protokół </w:t>
      </w:r>
      <w:r w:rsidR="0059309F" w:rsidRPr="0059309F">
        <w:rPr>
          <w:rFonts w:asciiTheme="minorHAnsi" w:hAnsiTheme="minorHAnsi" w:cstheme="minorHAnsi"/>
          <w:bCs/>
        </w:rPr>
        <w:t>podsumowujący</w:t>
      </w:r>
      <w:r w:rsidRPr="0059309F">
        <w:rPr>
          <w:rFonts w:asciiTheme="minorHAnsi" w:hAnsiTheme="minorHAnsi" w:cstheme="minorHAnsi"/>
          <w:bCs/>
        </w:rPr>
        <w:t>.</w:t>
      </w:r>
    </w:p>
    <w:p w14:paraId="22CE1E3C" w14:textId="2A88BA03" w:rsidR="00322C29" w:rsidRPr="0059309F" w:rsidRDefault="00322C29" w:rsidP="0059309F">
      <w:pPr>
        <w:pStyle w:val="Akapitzlist2"/>
        <w:numPr>
          <w:ilvl w:val="0"/>
          <w:numId w:val="43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bCs/>
        </w:rPr>
      </w:pPr>
      <w:r w:rsidRPr="0059309F">
        <w:rPr>
          <w:rFonts w:asciiTheme="minorHAnsi" w:hAnsiTheme="minorHAnsi" w:cstheme="minorHAnsi"/>
        </w:rPr>
        <w:t>Z osobami, które zostaną zakwalifikowane do udziału w projekcie podpisana zostanie umowa uczestnictwa.</w:t>
      </w:r>
    </w:p>
    <w:p w14:paraId="08BD5EA0" w14:textId="550111AE" w:rsidR="0078369A" w:rsidRPr="0059309F" w:rsidRDefault="0078369A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63E3CA88" w14:textId="77777777" w:rsidR="003C7336" w:rsidRPr="0059309F" w:rsidRDefault="003C7336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59309F">
        <w:rPr>
          <w:rFonts w:asciiTheme="minorHAnsi" w:hAnsiTheme="minorHAnsi" w:cstheme="minorHAnsi"/>
          <w:b/>
        </w:rPr>
        <w:t xml:space="preserve">§ </w:t>
      </w:r>
      <w:r w:rsidR="00E30CD8" w:rsidRPr="0059309F">
        <w:rPr>
          <w:rFonts w:asciiTheme="minorHAnsi" w:hAnsiTheme="minorHAnsi" w:cstheme="minorHAnsi"/>
          <w:b/>
        </w:rPr>
        <w:t>4</w:t>
      </w:r>
    </w:p>
    <w:p w14:paraId="398C5605" w14:textId="0D6F8006" w:rsidR="003C7336" w:rsidRPr="0059309F" w:rsidRDefault="003C7336" w:rsidP="006B0C50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59309F">
        <w:rPr>
          <w:rFonts w:asciiTheme="minorHAnsi" w:hAnsiTheme="minorHAnsi" w:cstheme="minorHAnsi"/>
          <w:b/>
        </w:rPr>
        <w:t>POSTANOWIENIA KOŃCOWE</w:t>
      </w:r>
    </w:p>
    <w:p w14:paraId="57CCC512" w14:textId="77777777" w:rsidR="003C7336" w:rsidRPr="0059309F" w:rsidRDefault="003C7336" w:rsidP="008D3574">
      <w:pPr>
        <w:pStyle w:val="Akapitzlist1"/>
        <w:numPr>
          <w:ilvl w:val="0"/>
          <w:numId w:val="32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9309F">
        <w:rPr>
          <w:rFonts w:asciiTheme="minorHAnsi" w:hAnsiTheme="minorHAnsi" w:cstheme="minorHAnsi"/>
        </w:rPr>
        <w:t>Beneficjent zastrzega sobie prawo wniesienia zmian do Regulaminu lub wprowadzenia</w:t>
      </w:r>
      <w:r w:rsidR="008D3574" w:rsidRPr="0059309F">
        <w:rPr>
          <w:rFonts w:asciiTheme="minorHAnsi" w:hAnsiTheme="minorHAnsi" w:cstheme="minorHAnsi"/>
        </w:rPr>
        <w:t xml:space="preserve"> </w:t>
      </w:r>
      <w:r w:rsidRPr="0059309F">
        <w:rPr>
          <w:rFonts w:asciiTheme="minorHAnsi" w:hAnsiTheme="minorHAnsi" w:cstheme="minorHAnsi"/>
        </w:rPr>
        <w:t>dodatkowych postanowień.</w:t>
      </w:r>
    </w:p>
    <w:p w14:paraId="65B139C6" w14:textId="3E66AA6C" w:rsidR="002B7DBC" w:rsidRPr="0059309F" w:rsidRDefault="002B7DBC" w:rsidP="002B7DBC">
      <w:pPr>
        <w:pStyle w:val="Akapitzlist1"/>
        <w:numPr>
          <w:ilvl w:val="0"/>
          <w:numId w:val="32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9309F">
        <w:rPr>
          <w:rFonts w:asciiTheme="minorHAnsi" w:hAnsiTheme="minorHAnsi" w:cstheme="minorHAnsi"/>
        </w:rPr>
        <w:t xml:space="preserve">Zmiany niniejszego regulaminu dokonywane są w formie pisemnej i podawane do wiadomości poprzez wywieszenie na stronie internetowej projektu. </w:t>
      </w:r>
    </w:p>
    <w:p w14:paraId="5B0252E5" w14:textId="77777777" w:rsidR="003C7336" w:rsidRPr="0059309F" w:rsidRDefault="003C7336" w:rsidP="008D3574">
      <w:pPr>
        <w:pStyle w:val="Akapitzlist1"/>
        <w:numPr>
          <w:ilvl w:val="0"/>
          <w:numId w:val="32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9309F">
        <w:rPr>
          <w:rFonts w:asciiTheme="minorHAnsi" w:hAnsiTheme="minorHAnsi" w:cstheme="minorHAnsi"/>
        </w:rPr>
        <w:lastRenderedPageBreak/>
        <w:t>W kwestiach nieujętych w niniejszym Regulaminie ostateczną decyzję podejmuje</w:t>
      </w:r>
      <w:r w:rsidR="008D3574" w:rsidRPr="0059309F">
        <w:rPr>
          <w:rFonts w:asciiTheme="minorHAnsi" w:hAnsiTheme="minorHAnsi" w:cstheme="minorHAnsi"/>
        </w:rPr>
        <w:t xml:space="preserve"> </w:t>
      </w:r>
      <w:r w:rsidR="00E300E6" w:rsidRPr="0059309F">
        <w:rPr>
          <w:rFonts w:asciiTheme="minorHAnsi" w:hAnsiTheme="minorHAnsi" w:cstheme="minorHAnsi"/>
        </w:rPr>
        <w:t>Beneficjent</w:t>
      </w:r>
      <w:r w:rsidRPr="0059309F">
        <w:rPr>
          <w:rFonts w:asciiTheme="minorHAnsi" w:hAnsiTheme="minorHAnsi" w:cstheme="minorHAnsi"/>
        </w:rPr>
        <w:t>.</w:t>
      </w:r>
    </w:p>
    <w:p w14:paraId="0332FF99" w14:textId="77777777" w:rsidR="003C7336" w:rsidRPr="0059309F" w:rsidRDefault="003C7336" w:rsidP="0078369A">
      <w:pPr>
        <w:pStyle w:val="Akapitzlist1"/>
        <w:numPr>
          <w:ilvl w:val="0"/>
          <w:numId w:val="32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9309F">
        <w:rPr>
          <w:rFonts w:asciiTheme="minorHAnsi" w:hAnsiTheme="minorHAnsi" w:cstheme="minorHAnsi"/>
        </w:rPr>
        <w:t>Ostateczna interpretacja niniejszego Regulaminu należy do</w:t>
      </w:r>
      <w:r w:rsidR="00E300E6" w:rsidRPr="0059309F">
        <w:rPr>
          <w:rFonts w:asciiTheme="minorHAnsi" w:hAnsiTheme="minorHAnsi" w:cstheme="minorHAnsi"/>
        </w:rPr>
        <w:t xml:space="preserve"> Beneficjenta</w:t>
      </w:r>
      <w:r w:rsidRPr="0059309F">
        <w:rPr>
          <w:rFonts w:asciiTheme="minorHAnsi" w:hAnsiTheme="minorHAnsi" w:cstheme="minorHAnsi"/>
        </w:rPr>
        <w:t>.</w:t>
      </w:r>
    </w:p>
    <w:p w14:paraId="56845358" w14:textId="34F7A4CD" w:rsidR="003C7336" w:rsidRPr="0059309F" w:rsidRDefault="003C7336" w:rsidP="0078369A">
      <w:pPr>
        <w:pStyle w:val="Akapitzlist1"/>
        <w:numPr>
          <w:ilvl w:val="0"/>
          <w:numId w:val="32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59309F">
        <w:rPr>
          <w:rFonts w:asciiTheme="minorHAnsi" w:hAnsiTheme="minorHAnsi" w:cstheme="minorHAnsi"/>
        </w:rPr>
        <w:t>Regulamin w</w:t>
      </w:r>
      <w:r w:rsidR="00CA3553" w:rsidRPr="0059309F">
        <w:rPr>
          <w:rFonts w:asciiTheme="minorHAnsi" w:hAnsiTheme="minorHAnsi" w:cstheme="minorHAnsi"/>
        </w:rPr>
        <w:t>chodzi w życie z dniem</w:t>
      </w:r>
      <w:r w:rsidR="00322C29" w:rsidRPr="0059309F">
        <w:rPr>
          <w:rFonts w:asciiTheme="minorHAnsi" w:hAnsiTheme="minorHAnsi" w:cstheme="minorHAnsi"/>
        </w:rPr>
        <w:t xml:space="preserve"> 01.0</w:t>
      </w:r>
      <w:r w:rsidR="00C47EFB">
        <w:rPr>
          <w:rFonts w:asciiTheme="minorHAnsi" w:hAnsiTheme="minorHAnsi" w:cstheme="minorHAnsi"/>
        </w:rPr>
        <w:t>5</w:t>
      </w:r>
      <w:r w:rsidR="00322C29" w:rsidRPr="0059309F">
        <w:rPr>
          <w:rFonts w:asciiTheme="minorHAnsi" w:hAnsiTheme="minorHAnsi" w:cstheme="minorHAnsi"/>
        </w:rPr>
        <w:t>.20</w:t>
      </w:r>
      <w:r w:rsidR="0059309F" w:rsidRPr="0059309F">
        <w:rPr>
          <w:rFonts w:asciiTheme="minorHAnsi" w:hAnsiTheme="minorHAnsi" w:cstheme="minorHAnsi"/>
        </w:rPr>
        <w:t>21</w:t>
      </w:r>
    </w:p>
    <w:sectPr w:rsidR="003C7336" w:rsidRPr="0059309F" w:rsidSect="0059309F">
      <w:headerReference w:type="default" r:id="rId8"/>
      <w:footerReference w:type="default" r:id="rId9"/>
      <w:pgSz w:w="12240" w:h="15840"/>
      <w:pgMar w:top="720" w:right="720" w:bottom="720" w:left="720" w:header="709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A8F82" w14:textId="77777777" w:rsidR="00FD226E" w:rsidRDefault="00FD226E">
      <w:pPr>
        <w:spacing w:after="0" w:line="240" w:lineRule="auto"/>
      </w:pPr>
      <w:r>
        <w:separator/>
      </w:r>
    </w:p>
  </w:endnote>
  <w:endnote w:type="continuationSeparator" w:id="0">
    <w:p w14:paraId="0713FDEC" w14:textId="77777777" w:rsidR="00FD226E" w:rsidRDefault="00FD2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6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424">
    <w:altName w:val="Times New Roman"/>
    <w:charset w:val="EE"/>
    <w:family w:val="auto"/>
    <w:pitch w:val="variable"/>
  </w:font>
  <w:font w:name="Free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415DF" w14:textId="6504039C" w:rsidR="0059309F" w:rsidRPr="0095062E" w:rsidRDefault="0059309F" w:rsidP="0059309F">
    <w:pPr>
      <w:tabs>
        <w:tab w:val="center" w:pos="4536"/>
        <w:tab w:val="right" w:pos="9072"/>
      </w:tabs>
      <w:spacing w:after="0" w:line="240" w:lineRule="auto"/>
      <w:ind w:right="-77"/>
      <w:jc w:val="center"/>
      <w:rPr>
        <w:rFonts w:eastAsia="Calibri" w:cs="Times New Roman"/>
        <w:b/>
        <w:sz w:val="18"/>
        <w:szCs w:val="18"/>
      </w:rPr>
    </w:pPr>
    <w:r w:rsidRPr="0095062E">
      <w:rPr>
        <w:rFonts w:eastAsia="Calibri" w:cs="Times New Roman"/>
        <w:b/>
        <w:noProof/>
        <w:sz w:val="18"/>
        <w:szCs w:val="18"/>
        <w:lang w:eastAsia="pl-PL"/>
      </w:rPr>
      <w:drawing>
        <wp:inline distT="0" distB="0" distL="0" distR="0" wp14:anchorId="21708153" wp14:editId="741E166E">
          <wp:extent cx="952500" cy="339455"/>
          <wp:effectExtent l="0" t="0" r="0" b="3810"/>
          <wp:docPr id="3" name="Obraz 3" descr="C:\Users\dankab\Desktop\pobra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ankab\Desktop\pobran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33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5062E">
      <w:rPr>
        <w:rFonts w:eastAsia="Calibri" w:cs="Times New Roman"/>
        <w:b/>
        <w:sz w:val="18"/>
        <w:szCs w:val="18"/>
      </w:rPr>
      <w:t>Stowarzyszenie Lokalna Grupa Działania "Grudziądzki Spichlerz”</w:t>
    </w:r>
  </w:p>
  <w:p w14:paraId="2A97ED1F" w14:textId="77777777" w:rsidR="0059309F" w:rsidRPr="0095062E" w:rsidRDefault="0059309F" w:rsidP="0059309F">
    <w:pPr>
      <w:tabs>
        <w:tab w:val="center" w:pos="4536"/>
        <w:tab w:val="right" w:pos="9072"/>
      </w:tabs>
      <w:spacing w:after="0" w:line="240" w:lineRule="auto"/>
      <w:rPr>
        <w:rFonts w:eastAsia="Calibri" w:cs="Times New Roman"/>
      </w:rPr>
    </w:pPr>
    <w:r w:rsidRPr="0095062E">
      <w:rPr>
        <w:rFonts w:eastAsia="Calibri" w:cs="Times New Roman"/>
        <w:sz w:val="18"/>
        <w:szCs w:val="18"/>
      </w:rPr>
      <w:t xml:space="preserve">                                                ul. Portowa 8, 86-300 Grudziądz  | REGON: 363725012  | NIP: 8762463493</w:t>
    </w:r>
  </w:p>
  <w:p w14:paraId="55585046" w14:textId="77777777" w:rsidR="003F7FAA" w:rsidRPr="003F7FAA" w:rsidRDefault="003F7FAA" w:rsidP="003F7FAA">
    <w:pPr>
      <w:pStyle w:val="Stopka"/>
    </w:pPr>
    <w:r>
      <w:rPr>
        <w:bCs/>
      </w:rPr>
      <w:tab/>
    </w:r>
    <w:r w:rsidRPr="003F7FAA">
      <w:t xml:space="preserve"> </w:t>
    </w:r>
  </w:p>
  <w:p w14:paraId="380C732F" w14:textId="77777777" w:rsidR="003F7FAA" w:rsidRDefault="003F7F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5AFF8" w14:textId="77777777" w:rsidR="00FD226E" w:rsidRDefault="00FD226E">
      <w:pPr>
        <w:spacing w:after="0" w:line="240" w:lineRule="auto"/>
      </w:pPr>
      <w:r>
        <w:separator/>
      </w:r>
    </w:p>
  </w:footnote>
  <w:footnote w:type="continuationSeparator" w:id="0">
    <w:p w14:paraId="704BEDA1" w14:textId="77777777" w:rsidR="00FD226E" w:rsidRDefault="00FD2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4E570" w14:textId="7A47AA70" w:rsidR="0039539F" w:rsidRDefault="0059309F" w:rsidP="0059309F">
    <w:pPr>
      <w:pStyle w:val="Nagwek"/>
      <w:jc w:val="center"/>
    </w:pPr>
    <w:r>
      <w:rPr>
        <w:b/>
        <w:noProof/>
        <w:sz w:val="72"/>
        <w:lang w:eastAsia="pl-PL"/>
      </w:rPr>
      <w:drawing>
        <wp:inline distT="0" distB="0" distL="0" distR="0" wp14:anchorId="4270D8F5" wp14:editId="6E78B840">
          <wp:extent cx="5490210" cy="752241"/>
          <wp:effectExtent l="0" t="0" r="0" b="0"/>
          <wp:docPr id="5" name="Obraz 0" descr="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ziom_achromat.jpeg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90210" cy="7522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F70FE9" w14:textId="77777777" w:rsidR="0039539F" w:rsidRPr="0039539F" w:rsidRDefault="0039539F" w:rsidP="003953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DejaVuSans" w:hAnsi="DejaVuSans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DejaVuSans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DejaVuSans"/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BB18097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9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DejaVuSan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348"/>
        </w:tabs>
        <w:ind w:left="178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348"/>
        </w:tabs>
        <w:ind w:left="250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8"/>
        </w:tabs>
        <w:ind w:left="322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48"/>
        </w:tabs>
        <w:ind w:left="394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48"/>
        </w:tabs>
        <w:ind w:left="466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348"/>
        </w:tabs>
        <w:ind w:left="538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48"/>
        </w:tabs>
        <w:ind w:left="610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48"/>
        </w:tabs>
        <w:ind w:left="6828" w:hanging="360"/>
      </w:pPr>
      <w:rPr>
        <w:rFonts w:ascii="Wingdings" w:hAnsi="Wingdings" w:cs="Wingdings"/>
      </w:rPr>
    </w:lvl>
  </w:abstractNum>
  <w:abstractNum w:abstractNumId="12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</w:rPr>
    </w:lvl>
  </w:abstractNum>
  <w:abstractNum w:abstractNumId="13" w15:restartNumberingAfterBreak="0">
    <w:nsid w:val="0000000E"/>
    <w:multiLevelType w:val="multi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</w:rPr>
    </w:lvl>
  </w:abstractNum>
  <w:abstractNum w:abstractNumId="14" w15:restartNumberingAfterBreak="0">
    <w:nsid w:val="0000000F"/>
    <w:multiLevelType w:val="multilevel"/>
    <w:tmpl w:val="0000000F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00000010"/>
    <w:multiLevelType w:val="multilevel"/>
    <w:tmpl w:val="00000010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1"/>
    <w:multiLevelType w:val="multilevel"/>
    <w:tmpl w:val="00000011"/>
    <w:name w:val="WW8Num20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singleLevel"/>
    <w:tmpl w:val="00000012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012D5706"/>
    <w:multiLevelType w:val="hybridMultilevel"/>
    <w:tmpl w:val="40D48A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04417034"/>
    <w:multiLevelType w:val="hybridMultilevel"/>
    <w:tmpl w:val="9034BA86"/>
    <w:lvl w:ilvl="0" w:tplc="333027E2">
      <w:start w:val="1"/>
      <w:numFmt w:val="lowerLetter"/>
      <w:lvlText w:val="%1)"/>
      <w:lvlJc w:val="left"/>
      <w:pPr>
        <w:ind w:left="11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3" w15:restartNumberingAfterBreak="0">
    <w:nsid w:val="064C30D0"/>
    <w:multiLevelType w:val="multilevel"/>
    <w:tmpl w:val="CAE6548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0F5139"/>
    <w:multiLevelType w:val="hybridMultilevel"/>
    <w:tmpl w:val="F7B0C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924315"/>
    <w:multiLevelType w:val="multilevel"/>
    <w:tmpl w:val="BBA4F8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218367BD"/>
    <w:multiLevelType w:val="hybridMultilevel"/>
    <w:tmpl w:val="0D444B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50073A"/>
    <w:multiLevelType w:val="hybridMultilevel"/>
    <w:tmpl w:val="030E822C"/>
    <w:lvl w:ilvl="0" w:tplc="30467438">
      <w:start w:val="1"/>
      <w:numFmt w:val="decimal"/>
      <w:lvlText w:val="%1)"/>
      <w:lvlJc w:val="left"/>
      <w:pPr>
        <w:ind w:left="767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8" w15:restartNumberingAfterBreak="0">
    <w:nsid w:val="2EFD4916"/>
    <w:multiLevelType w:val="hybridMultilevel"/>
    <w:tmpl w:val="3C5E5DE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6EB12D5"/>
    <w:multiLevelType w:val="hybridMultilevel"/>
    <w:tmpl w:val="17CEBE0A"/>
    <w:lvl w:ilvl="0" w:tplc="1CF2D7F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DejaVu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2A2959"/>
    <w:multiLevelType w:val="multilevel"/>
    <w:tmpl w:val="D1007B8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920429"/>
    <w:multiLevelType w:val="hybridMultilevel"/>
    <w:tmpl w:val="A93A824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1812CE9"/>
    <w:multiLevelType w:val="hybridMultilevel"/>
    <w:tmpl w:val="61A4490A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 w15:restartNumberingAfterBreak="0">
    <w:nsid w:val="42A16252"/>
    <w:multiLevelType w:val="hybridMultilevel"/>
    <w:tmpl w:val="586EDAD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8582D20"/>
    <w:multiLevelType w:val="hybridMultilevel"/>
    <w:tmpl w:val="D688B332"/>
    <w:lvl w:ilvl="0" w:tplc="B70CF910">
      <w:start w:val="1"/>
      <w:numFmt w:val="bullet"/>
      <w:lvlText w:val="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4A6C512B"/>
    <w:multiLevelType w:val="hybridMultilevel"/>
    <w:tmpl w:val="691AA956"/>
    <w:lvl w:ilvl="0" w:tplc="04150017">
      <w:start w:val="1"/>
      <w:numFmt w:val="lowerLetter"/>
      <w:lvlText w:val="%1)"/>
      <w:lvlJc w:val="left"/>
      <w:pPr>
        <w:ind w:left="1477" w:hanging="360"/>
      </w:p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</w:lvl>
    <w:lvl w:ilvl="3" w:tplc="0415000F" w:tentative="1">
      <w:start w:val="1"/>
      <w:numFmt w:val="decimal"/>
      <w:lvlText w:val="%4."/>
      <w:lvlJc w:val="left"/>
      <w:pPr>
        <w:ind w:left="3637" w:hanging="360"/>
      </w:p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</w:lvl>
    <w:lvl w:ilvl="6" w:tplc="0415000F" w:tentative="1">
      <w:start w:val="1"/>
      <w:numFmt w:val="decimal"/>
      <w:lvlText w:val="%7."/>
      <w:lvlJc w:val="left"/>
      <w:pPr>
        <w:ind w:left="5797" w:hanging="360"/>
      </w:p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36" w15:restartNumberingAfterBreak="0">
    <w:nsid w:val="4D1B4351"/>
    <w:multiLevelType w:val="hybridMultilevel"/>
    <w:tmpl w:val="850CBB2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4FC90A20"/>
    <w:multiLevelType w:val="hybridMultilevel"/>
    <w:tmpl w:val="35AA3184"/>
    <w:lvl w:ilvl="0" w:tplc="04150011">
      <w:start w:val="1"/>
      <w:numFmt w:val="decimal"/>
      <w:lvlText w:val="%1)"/>
      <w:lvlJc w:val="left"/>
      <w:pPr>
        <w:ind w:left="11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8" w15:restartNumberingAfterBreak="0">
    <w:nsid w:val="5E02460E"/>
    <w:multiLevelType w:val="hybridMultilevel"/>
    <w:tmpl w:val="7EFAD30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19322E9"/>
    <w:multiLevelType w:val="hybridMultilevel"/>
    <w:tmpl w:val="0EC270F0"/>
    <w:lvl w:ilvl="0" w:tplc="333027E2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102ABD"/>
    <w:multiLevelType w:val="hybridMultilevel"/>
    <w:tmpl w:val="A8A41C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41" w15:restartNumberingAfterBreak="0">
    <w:nsid w:val="6CDF05E6"/>
    <w:multiLevelType w:val="multilevel"/>
    <w:tmpl w:val="002E504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511B0B"/>
    <w:multiLevelType w:val="hybridMultilevel"/>
    <w:tmpl w:val="7038B070"/>
    <w:lvl w:ilvl="0" w:tplc="333027E2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3" w15:restartNumberingAfterBreak="0">
    <w:nsid w:val="6E686AD2"/>
    <w:multiLevelType w:val="hybridMultilevel"/>
    <w:tmpl w:val="94E0E682"/>
    <w:lvl w:ilvl="0" w:tplc="9D844616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cs="font276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8E6AA4"/>
    <w:multiLevelType w:val="multilevel"/>
    <w:tmpl w:val="BBA4F8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72DB1536"/>
    <w:multiLevelType w:val="hybridMultilevel"/>
    <w:tmpl w:val="F1D4DF4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38"/>
  </w:num>
  <w:num w:numId="23">
    <w:abstractNumId w:val="21"/>
  </w:num>
  <w:num w:numId="24">
    <w:abstractNumId w:val="36"/>
  </w:num>
  <w:num w:numId="25">
    <w:abstractNumId w:val="32"/>
  </w:num>
  <w:num w:numId="26">
    <w:abstractNumId w:val="27"/>
  </w:num>
  <w:num w:numId="27">
    <w:abstractNumId w:val="35"/>
  </w:num>
  <w:num w:numId="28">
    <w:abstractNumId w:val="42"/>
  </w:num>
  <w:num w:numId="29">
    <w:abstractNumId w:val="39"/>
  </w:num>
  <w:num w:numId="30">
    <w:abstractNumId w:val="22"/>
  </w:num>
  <w:num w:numId="31">
    <w:abstractNumId w:val="37"/>
  </w:num>
  <w:num w:numId="32">
    <w:abstractNumId w:val="40"/>
  </w:num>
  <w:num w:numId="33">
    <w:abstractNumId w:val="30"/>
  </w:num>
  <w:num w:numId="34">
    <w:abstractNumId w:val="41"/>
  </w:num>
  <w:num w:numId="35">
    <w:abstractNumId w:val="23"/>
  </w:num>
  <w:num w:numId="36">
    <w:abstractNumId w:val="44"/>
  </w:num>
  <w:num w:numId="37">
    <w:abstractNumId w:val="25"/>
  </w:num>
  <w:num w:numId="38">
    <w:abstractNumId w:val="24"/>
  </w:num>
  <w:num w:numId="39">
    <w:abstractNumId w:val="45"/>
  </w:num>
  <w:num w:numId="40">
    <w:abstractNumId w:val="33"/>
  </w:num>
  <w:num w:numId="41">
    <w:abstractNumId w:val="29"/>
  </w:num>
  <w:num w:numId="42">
    <w:abstractNumId w:val="26"/>
  </w:num>
  <w:num w:numId="43">
    <w:abstractNumId w:val="43"/>
  </w:num>
  <w:num w:numId="44">
    <w:abstractNumId w:val="31"/>
  </w:num>
  <w:num w:numId="45">
    <w:abstractNumId w:val="34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553"/>
    <w:rsid w:val="00092992"/>
    <w:rsid w:val="000D0E2D"/>
    <w:rsid w:val="000E4761"/>
    <w:rsid w:val="001021DB"/>
    <w:rsid w:val="00112B27"/>
    <w:rsid w:val="00130929"/>
    <w:rsid w:val="0014370D"/>
    <w:rsid w:val="00152F1D"/>
    <w:rsid w:val="00177BCF"/>
    <w:rsid w:val="00182799"/>
    <w:rsid w:val="001B14B7"/>
    <w:rsid w:val="001C3652"/>
    <w:rsid w:val="001C73C7"/>
    <w:rsid w:val="001D7F74"/>
    <w:rsid w:val="00240A6D"/>
    <w:rsid w:val="002453DA"/>
    <w:rsid w:val="002525B6"/>
    <w:rsid w:val="0027266B"/>
    <w:rsid w:val="00272797"/>
    <w:rsid w:val="00274350"/>
    <w:rsid w:val="002B7DBC"/>
    <w:rsid w:val="00313344"/>
    <w:rsid w:val="00322C29"/>
    <w:rsid w:val="00333DA3"/>
    <w:rsid w:val="00357CE8"/>
    <w:rsid w:val="0039539F"/>
    <w:rsid w:val="003A212A"/>
    <w:rsid w:val="003C7336"/>
    <w:rsid w:val="003D260A"/>
    <w:rsid w:val="003E1C8C"/>
    <w:rsid w:val="003E5275"/>
    <w:rsid w:val="003F7FAA"/>
    <w:rsid w:val="00411BE9"/>
    <w:rsid w:val="004462D8"/>
    <w:rsid w:val="00451BD2"/>
    <w:rsid w:val="00453424"/>
    <w:rsid w:val="00453D98"/>
    <w:rsid w:val="00456CCE"/>
    <w:rsid w:val="004A2BA0"/>
    <w:rsid w:val="004A6492"/>
    <w:rsid w:val="004B0F7F"/>
    <w:rsid w:val="004C6161"/>
    <w:rsid w:val="004E00C4"/>
    <w:rsid w:val="005707DB"/>
    <w:rsid w:val="0058022C"/>
    <w:rsid w:val="0059309F"/>
    <w:rsid w:val="00596922"/>
    <w:rsid w:val="005A1045"/>
    <w:rsid w:val="005B432E"/>
    <w:rsid w:val="005F7AB5"/>
    <w:rsid w:val="00656523"/>
    <w:rsid w:val="00663FE8"/>
    <w:rsid w:val="00674C52"/>
    <w:rsid w:val="00694327"/>
    <w:rsid w:val="006A165D"/>
    <w:rsid w:val="006B0C50"/>
    <w:rsid w:val="006C69A3"/>
    <w:rsid w:val="006E0182"/>
    <w:rsid w:val="006E2FF2"/>
    <w:rsid w:val="006F38C4"/>
    <w:rsid w:val="00701B8C"/>
    <w:rsid w:val="00701F32"/>
    <w:rsid w:val="007031E8"/>
    <w:rsid w:val="00706FCC"/>
    <w:rsid w:val="00724A89"/>
    <w:rsid w:val="00747BBA"/>
    <w:rsid w:val="0078369A"/>
    <w:rsid w:val="007930B9"/>
    <w:rsid w:val="007D3ED2"/>
    <w:rsid w:val="00802CC0"/>
    <w:rsid w:val="008114D0"/>
    <w:rsid w:val="00880B1A"/>
    <w:rsid w:val="00891297"/>
    <w:rsid w:val="008B010E"/>
    <w:rsid w:val="008B5859"/>
    <w:rsid w:val="008D3574"/>
    <w:rsid w:val="008D6B38"/>
    <w:rsid w:val="008E5F23"/>
    <w:rsid w:val="008E601E"/>
    <w:rsid w:val="00924DC9"/>
    <w:rsid w:val="009636C9"/>
    <w:rsid w:val="00994AAE"/>
    <w:rsid w:val="009B1803"/>
    <w:rsid w:val="009E7A07"/>
    <w:rsid w:val="00A34044"/>
    <w:rsid w:val="00A5126C"/>
    <w:rsid w:val="00A562CF"/>
    <w:rsid w:val="00A63C6C"/>
    <w:rsid w:val="00A95C38"/>
    <w:rsid w:val="00AC6A3A"/>
    <w:rsid w:val="00AE1215"/>
    <w:rsid w:val="00AE26BB"/>
    <w:rsid w:val="00AF4BF0"/>
    <w:rsid w:val="00B120DD"/>
    <w:rsid w:val="00BB2F64"/>
    <w:rsid w:val="00BD2061"/>
    <w:rsid w:val="00BD42DC"/>
    <w:rsid w:val="00BF1801"/>
    <w:rsid w:val="00C03640"/>
    <w:rsid w:val="00C149BB"/>
    <w:rsid w:val="00C31E90"/>
    <w:rsid w:val="00C33EA7"/>
    <w:rsid w:val="00C37202"/>
    <w:rsid w:val="00C430FD"/>
    <w:rsid w:val="00C47EFB"/>
    <w:rsid w:val="00CA3553"/>
    <w:rsid w:val="00CD2217"/>
    <w:rsid w:val="00D43CC2"/>
    <w:rsid w:val="00D44BD8"/>
    <w:rsid w:val="00D51D70"/>
    <w:rsid w:val="00D71D79"/>
    <w:rsid w:val="00D74434"/>
    <w:rsid w:val="00DA094F"/>
    <w:rsid w:val="00DA6A4E"/>
    <w:rsid w:val="00DD3A12"/>
    <w:rsid w:val="00DF5033"/>
    <w:rsid w:val="00E300E6"/>
    <w:rsid w:val="00E30CD8"/>
    <w:rsid w:val="00E57A71"/>
    <w:rsid w:val="00E71D26"/>
    <w:rsid w:val="00EA3977"/>
    <w:rsid w:val="00EE64C9"/>
    <w:rsid w:val="00F10EB0"/>
    <w:rsid w:val="00F36C6C"/>
    <w:rsid w:val="00F43BD3"/>
    <w:rsid w:val="00FD226E"/>
    <w:rsid w:val="00FF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DAD868B"/>
  <w15:chartTrackingRefBased/>
  <w15:docId w15:val="{5E7D91E6-3959-4FD8-8B77-5F16230CB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SimSun" w:hAnsi="Calibri" w:cs="font276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DejaVuSans" w:hAnsi="DejaVuSans" w:cs="Arial"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DejaVuSans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DejaVuSans"/>
      <w:b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b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DejaVuSans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Symbol" w:hAnsi="Symbol" w:cs="OpenSymbol"/>
    </w:rPr>
  </w:style>
  <w:style w:type="character" w:customStyle="1" w:styleId="WW8Num17z1">
    <w:name w:val="WW8Num17z1"/>
    <w:rPr>
      <w:rFonts w:ascii="OpenSymbol" w:hAnsi="OpenSymbol" w:cs="OpenSymbol"/>
    </w:rPr>
  </w:style>
  <w:style w:type="character" w:customStyle="1" w:styleId="WW8Num18z0">
    <w:name w:val="WW8Num18z0"/>
    <w:rPr>
      <w:rFonts w:ascii="Symbol" w:hAnsi="Symbol" w:cs="OpenSymbol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WW8Num19z0">
    <w:name w:val="WW8Num19z0"/>
    <w:rPr>
      <w:rFonts w:ascii="Symbol" w:hAnsi="Symbol" w:cs="OpenSymbol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OpenSymbol"/>
    </w:rPr>
  </w:style>
  <w:style w:type="character" w:customStyle="1" w:styleId="WW8Num21z1">
    <w:name w:val="WW8Num21z1"/>
    <w:rPr>
      <w:rFonts w:ascii="OpenSymbol" w:hAnsi="OpenSymbol" w:cs="OpenSymbol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NagwekZnak">
    <w:name w:val="Nagłówek Znak"/>
    <w:basedOn w:val="Domylnaczcionkaakapitu2"/>
  </w:style>
  <w:style w:type="character" w:customStyle="1" w:styleId="StopkaZnak">
    <w:name w:val="Stopka Znak"/>
    <w:basedOn w:val="Domylnaczcionkaakapitu2"/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DejaVuSans"/>
    </w:rPr>
  </w:style>
  <w:style w:type="character" w:customStyle="1" w:styleId="ListLabel3">
    <w:name w:val="ListLabel 3"/>
    <w:rPr>
      <w:sz w:val="36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dymkaZnak1">
    <w:name w:val="Tekst dymka Znak1"/>
    <w:rPr>
      <w:rFonts w:ascii="Segoe UI" w:eastAsia="SimSun" w:hAnsi="Segoe UI" w:cs="Segoe UI"/>
      <w:sz w:val="18"/>
      <w:szCs w:val="18"/>
    </w:rPr>
  </w:style>
  <w:style w:type="character" w:styleId="Hipercze">
    <w:name w:val="Hyperlink"/>
    <w:rPr>
      <w:color w:val="0563C1"/>
      <w:u w:val="single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pPr>
      <w:spacing w:line="100" w:lineRule="atLeast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Poprawka1">
    <w:name w:val="Poprawka1"/>
    <w:pPr>
      <w:suppressAutoHyphens/>
      <w:spacing w:line="100" w:lineRule="atLeast"/>
    </w:pPr>
    <w:rPr>
      <w:rFonts w:ascii="Calibri" w:eastAsia="SimSun" w:hAnsi="Calibri" w:cs="font276"/>
      <w:sz w:val="22"/>
      <w:szCs w:val="22"/>
      <w:lang w:eastAsia="ar-SA"/>
    </w:rPr>
  </w:style>
  <w:style w:type="paragraph" w:customStyle="1" w:styleId="NormalnyWeb1">
    <w:name w:val="Normalny (Web)1"/>
    <w:basedOn w:val="Normalny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rzypisukocowego1">
    <w:name w:val="Tekst przypisu końcowego1"/>
    <w:basedOn w:val="Normalny"/>
    <w:pPr>
      <w:spacing w:after="0" w:line="100" w:lineRule="atLeast"/>
    </w:pPr>
    <w:rPr>
      <w:sz w:val="20"/>
      <w:szCs w:val="20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Standard">
    <w:name w:val="Standard"/>
    <w:rsid w:val="0078369A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DF5033"/>
    <w:rPr>
      <w:sz w:val="20"/>
      <w:szCs w:val="20"/>
    </w:rPr>
  </w:style>
  <w:style w:type="character" w:customStyle="1" w:styleId="TekstprzypisukocowegoZnak1">
    <w:name w:val="Tekst przypisu końcowego Znak1"/>
    <w:link w:val="Tekstprzypisukocowego"/>
    <w:uiPriority w:val="99"/>
    <w:semiHidden/>
    <w:rsid w:val="00DF5033"/>
    <w:rPr>
      <w:rFonts w:ascii="Calibri" w:eastAsia="SimSun" w:hAnsi="Calibri" w:cs="font276"/>
      <w:lang w:eastAsia="ar-SA"/>
    </w:rPr>
  </w:style>
  <w:style w:type="paragraph" w:styleId="Bezodstpw">
    <w:name w:val="No Spacing"/>
    <w:uiPriority w:val="1"/>
    <w:qFormat/>
    <w:rsid w:val="00724A89"/>
    <w:pPr>
      <w:suppressAutoHyphens/>
    </w:pPr>
    <w:rPr>
      <w:rFonts w:ascii="Calibri" w:eastAsia="SimSun" w:hAnsi="Calibri" w:cs="font276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D44BD8"/>
    <w:pPr>
      <w:ind w:left="720"/>
    </w:pPr>
    <w:rPr>
      <w:rFonts w:cs="font4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74C5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22C29"/>
    <w:pPr>
      <w:ind w:left="720"/>
      <w:contextualSpacing/>
    </w:pPr>
  </w:style>
  <w:style w:type="paragraph" w:customStyle="1" w:styleId="v1v1msonormal">
    <w:name w:val="v1v1msonormal"/>
    <w:basedOn w:val="Normalny"/>
    <w:rsid w:val="00E71D26"/>
    <w:pPr>
      <w:suppressAutoHyphens w:val="0"/>
      <w:spacing w:before="100" w:beforeAutospacing="1" w:after="100" w:afterAutospacing="1" w:line="240" w:lineRule="auto"/>
    </w:pPr>
    <w:rPr>
      <w:rFonts w:eastAsiaTheme="minorHAns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5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psg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763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 </cp:lastModifiedBy>
  <cp:revision>13</cp:revision>
  <cp:lastPrinted>2018-07-16T08:06:00Z</cp:lastPrinted>
  <dcterms:created xsi:type="dcterms:W3CDTF">2021-02-12T10:07:00Z</dcterms:created>
  <dcterms:modified xsi:type="dcterms:W3CDTF">2021-04-21T12:35:00Z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